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A9A" w:rsidRPr="00351A71" w:rsidRDefault="00DC0A9A" w:rsidP="00DC0A9A">
      <w:pPr>
        <w:pStyle w:val="NormalnyWeb"/>
        <w:jc w:val="center"/>
        <w:rPr>
          <w:rStyle w:val="Pogrubienie"/>
          <w:rFonts w:ascii="Arial Narrow" w:hAnsi="Arial Narrow" w:cs="Arial"/>
        </w:rPr>
      </w:pPr>
      <w:r>
        <w:rPr>
          <w:rStyle w:val="Pogrubienie"/>
          <w:rFonts w:ascii="Arial Narrow" w:hAnsi="Arial Narrow" w:cs="Arial"/>
        </w:rPr>
        <w:t>UCHWAŁA</w:t>
      </w:r>
      <w:r w:rsidRPr="00351A71">
        <w:rPr>
          <w:rStyle w:val="Pogrubienie"/>
          <w:rFonts w:ascii="Arial Narrow" w:hAnsi="Arial Narrow" w:cs="Arial"/>
        </w:rPr>
        <w:t xml:space="preserve"> Nr </w:t>
      </w:r>
      <w:r>
        <w:rPr>
          <w:rStyle w:val="Pogrubienie"/>
          <w:rFonts w:ascii="Arial Narrow" w:hAnsi="Arial Narrow" w:cs="Arial"/>
        </w:rPr>
        <w:t>III/14/19</w:t>
      </w:r>
      <w:r w:rsidRPr="00351A71">
        <w:rPr>
          <w:rFonts w:ascii="Arial Narrow" w:hAnsi="Arial Narrow" w:cs="Arial"/>
          <w:b/>
          <w:bCs/>
        </w:rPr>
        <w:br/>
      </w:r>
      <w:r w:rsidRPr="00351A71">
        <w:rPr>
          <w:rStyle w:val="Pogrubienie"/>
          <w:rFonts w:ascii="Arial Narrow" w:hAnsi="Arial Narrow" w:cs="Arial"/>
        </w:rPr>
        <w:t>RADY GMINY KIWITY</w:t>
      </w:r>
    </w:p>
    <w:p w:rsidR="00DC0A9A" w:rsidRPr="00351A71" w:rsidRDefault="00DC0A9A" w:rsidP="00DC0A9A">
      <w:pPr>
        <w:pStyle w:val="NormalnyWeb"/>
        <w:jc w:val="center"/>
        <w:rPr>
          <w:rFonts w:ascii="Arial Narrow" w:hAnsi="Arial Narrow" w:cs="Arial"/>
        </w:rPr>
      </w:pPr>
      <w:r w:rsidRPr="00351A71">
        <w:rPr>
          <w:rStyle w:val="Pogrubienie"/>
          <w:rFonts w:ascii="Arial Narrow" w:hAnsi="Arial Narrow" w:cs="Arial"/>
          <w:b w:val="0"/>
        </w:rPr>
        <w:t>z dnia</w:t>
      </w:r>
      <w:r w:rsidRPr="00351A71">
        <w:rPr>
          <w:rStyle w:val="Pogrubienie"/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15 lutego 2019</w:t>
      </w:r>
      <w:r w:rsidRPr="00351A71">
        <w:rPr>
          <w:rFonts w:ascii="Arial Narrow" w:hAnsi="Arial Narrow" w:cs="Arial"/>
        </w:rPr>
        <w:t xml:space="preserve"> r.</w:t>
      </w:r>
    </w:p>
    <w:p w:rsidR="00DC0A9A" w:rsidRPr="00351A71" w:rsidRDefault="00DC0A9A" w:rsidP="00DC0A9A">
      <w:pPr>
        <w:pStyle w:val="NormalnyWeb"/>
        <w:ind w:left="1260" w:hanging="1260"/>
        <w:jc w:val="center"/>
        <w:rPr>
          <w:rFonts w:ascii="Arial Narrow" w:hAnsi="Arial Narrow" w:cs="Arial"/>
        </w:rPr>
      </w:pPr>
      <w:r w:rsidRPr="00351A71">
        <w:rPr>
          <w:rStyle w:val="Pogrubienie"/>
          <w:rFonts w:ascii="Arial Narrow" w:hAnsi="Arial Narrow" w:cs="Arial"/>
        </w:rPr>
        <w:t>w sprawie rozpatrzenia skarg</w:t>
      </w:r>
      <w:r>
        <w:rPr>
          <w:rStyle w:val="Pogrubienie"/>
          <w:rFonts w:ascii="Arial Narrow" w:hAnsi="Arial Narrow" w:cs="Arial"/>
        </w:rPr>
        <w:t>i</w:t>
      </w:r>
      <w:r w:rsidRPr="00351A71">
        <w:rPr>
          <w:rStyle w:val="Pogrubienie"/>
          <w:rFonts w:ascii="Arial Narrow" w:hAnsi="Arial Narrow" w:cs="Arial"/>
        </w:rPr>
        <w:t xml:space="preserve"> </w:t>
      </w:r>
      <w:r>
        <w:rPr>
          <w:rStyle w:val="Pogrubienie"/>
          <w:rFonts w:ascii="Arial Narrow" w:hAnsi="Arial Narrow" w:cs="Arial"/>
        </w:rPr>
        <w:t xml:space="preserve">na działalność Wójta Gminy Kiwity </w:t>
      </w:r>
      <w:r w:rsidRPr="00351A71">
        <w:rPr>
          <w:rStyle w:val="Pogrubienie"/>
          <w:rFonts w:ascii="Arial Narrow" w:hAnsi="Arial Narrow" w:cs="Arial"/>
        </w:rPr>
        <w:t>.</w:t>
      </w:r>
    </w:p>
    <w:p w:rsidR="00DC0A9A" w:rsidRPr="00351A71" w:rsidRDefault="00DC0A9A" w:rsidP="00DC0A9A">
      <w:pPr>
        <w:pStyle w:val="NormalnyWeb"/>
        <w:rPr>
          <w:rFonts w:ascii="Arial Narrow" w:hAnsi="Arial Narrow" w:cs="Arial"/>
          <w:b/>
          <w:sz w:val="20"/>
          <w:szCs w:val="20"/>
        </w:rPr>
      </w:pPr>
      <w:r w:rsidRPr="00351A71">
        <w:rPr>
          <w:rFonts w:ascii="Arial Narrow" w:hAnsi="Arial Narrow" w:cs="Arial"/>
        </w:rPr>
        <w:t xml:space="preserve">    </w:t>
      </w:r>
      <w:r w:rsidRPr="00351A71">
        <w:rPr>
          <w:rFonts w:ascii="Arial Narrow" w:hAnsi="Arial Narrow" w:cs="Arial"/>
          <w:sz w:val="20"/>
          <w:szCs w:val="20"/>
        </w:rPr>
        <w:t xml:space="preserve">Na podstawie </w:t>
      </w:r>
      <w:r w:rsidRPr="00351A71">
        <w:rPr>
          <w:rFonts w:ascii="Arial Narrow" w:hAnsi="Arial Narrow" w:cs="Arial"/>
          <w:color w:val="222200"/>
          <w:sz w:val="20"/>
          <w:szCs w:val="20"/>
        </w:rPr>
        <w:t>art.18 ust.2 pkt. 15 ustawy z dnia 8 marca 1990r. o s</w:t>
      </w:r>
      <w:r>
        <w:rPr>
          <w:rFonts w:ascii="Arial Narrow" w:hAnsi="Arial Narrow" w:cs="Arial"/>
          <w:color w:val="222200"/>
          <w:sz w:val="20"/>
          <w:szCs w:val="20"/>
        </w:rPr>
        <w:t xml:space="preserve">amorządzie gminnym </w:t>
      </w:r>
      <w:r>
        <w:rPr>
          <w:rFonts w:ascii="Arial Narrow" w:hAnsi="Arial Narrow"/>
          <w:sz w:val="20"/>
          <w:szCs w:val="20"/>
        </w:rPr>
        <w:t>(</w:t>
      </w:r>
      <w:proofErr w:type="spellStart"/>
      <w:r>
        <w:rPr>
          <w:rFonts w:ascii="Arial Narrow" w:hAnsi="Arial Narrow"/>
          <w:sz w:val="20"/>
          <w:szCs w:val="20"/>
        </w:rPr>
        <w:t>Dz.U.z</w:t>
      </w:r>
      <w:proofErr w:type="spellEnd"/>
      <w:r>
        <w:rPr>
          <w:rFonts w:ascii="Arial Narrow" w:hAnsi="Arial Narrow"/>
          <w:sz w:val="20"/>
          <w:szCs w:val="20"/>
        </w:rPr>
        <w:t xml:space="preserve"> 2018</w:t>
      </w:r>
      <w:r w:rsidRPr="00DC221A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r.poz.994                       z póź.zm</w:t>
      </w:r>
      <w:r w:rsidRPr="00DC221A">
        <w:rPr>
          <w:rFonts w:ascii="Arial Narrow" w:hAnsi="Arial Narrow"/>
          <w:sz w:val="20"/>
          <w:szCs w:val="20"/>
        </w:rPr>
        <w:t>)</w:t>
      </w:r>
      <w:r w:rsidRPr="00351A71">
        <w:rPr>
          <w:rFonts w:ascii="Arial Narrow" w:hAnsi="Arial Narrow" w:cs="Arial"/>
          <w:color w:val="222200"/>
          <w:sz w:val="20"/>
          <w:szCs w:val="20"/>
        </w:rPr>
        <w:t xml:space="preserve"> </w:t>
      </w:r>
      <w:r>
        <w:rPr>
          <w:rFonts w:ascii="Arial Narrow" w:hAnsi="Arial Narrow" w:cs="Arial"/>
          <w:color w:val="222200"/>
          <w:sz w:val="20"/>
          <w:szCs w:val="20"/>
        </w:rPr>
        <w:t xml:space="preserve"> </w:t>
      </w:r>
      <w:r w:rsidRPr="00351A71">
        <w:rPr>
          <w:rFonts w:ascii="Arial Narrow" w:hAnsi="Arial Narrow" w:cs="Arial"/>
          <w:color w:val="222200"/>
          <w:sz w:val="20"/>
          <w:szCs w:val="20"/>
        </w:rPr>
        <w:t xml:space="preserve">oraz </w:t>
      </w:r>
      <w:r w:rsidRPr="00351A71">
        <w:rPr>
          <w:rFonts w:ascii="Arial Narrow" w:hAnsi="Arial Narrow" w:cs="Arial"/>
          <w:sz w:val="20"/>
          <w:szCs w:val="20"/>
        </w:rPr>
        <w:t xml:space="preserve">art. 229 pkt.3 </w:t>
      </w:r>
      <w:r>
        <w:rPr>
          <w:rFonts w:ascii="Arial Narrow" w:hAnsi="Arial Narrow" w:cs="Arial"/>
          <w:sz w:val="20"/>
          <w:szCs w:val="20"/>
        </w:rPr>
        <w:t xml:space="preserve">, art.239 </w:t>
      </w:r>
      <w:r w:rsidRPr="00351A71">
        <w:rPr>
          <w:rFonts w:ascii="Arial Narrow" w:hAnsi="Arial Narrow" w:cs="Arial"/>
          <w:sz w:val="20"/>
          <w:szCs w:val="20"/>
        </w:rPr>
        <w:t>ustawy z dnia 14 czerwca 1960 r. Kodeks </w:t>
      </w:r>
      <w:r>
        <w:rPr>
          <w:rFonts w:ascii="Arial Narrow" w:hAnsi="Arial Narrow" w:cs="Arial"/>
          <w:sz w:val="20"/>
          <w:szCs w:val="20"/>
        </w:rPr>
        <w:t xml:space="preserve"> postępowania administracyjnego                             </w:t>
      </w:r>
      <w:r w:rsidRPr="00351A71">
        <w:rPr>
          <w:rFonts w:ascii="Arial Narrow" w:hAnsi="Arial Narrow" w:cs="Arial"/>
          <w:sz w:val="20"/>
          <w:szCs w:val="20"/>
        </w:rPr>
        <w:t>(Dz. U.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351A71">
        <w:rPr>
          <w:rFonts w:ascii="Arial Narrow" w:hAnsi="Arial Narrow" w:cs="Arial"/>
          <w:sz w:val="20"/>
          <w:szCs w:val="20"/>
        </w:rPr>
        <w:t xml:space="preserve">z </w:t>
      </w:r>
      <w:r>
        <w:rPr>
          <w:rFonts w:ascii="Arial Narrow" w:hAnsi="Arial Narrow" w:cs="Arial"/>
          <w:sz w:val="20"/>
          <w:szCs w:val="20"/>
        </w:rPr>
        <w:t>2018</w:t>
      </w:r>
      <w:r w:rsidRPr="00351A71">
        <w:rPr>
          <w:rFonts w:ascii="Arial Narrow" w:hAnsi="Arial Narrow" w:cs="Arial"/>
          <w:sz w:val="20"/>
          <w:szCs w:val="20"/>
        </w:rPr>
        <w:t xml:space="preserve"> r. poz. </w:t>
      </w:r>
      <w:r>
        <w:rPr>
          <w:rFonts w:ascii="Arial Narrow" w:hAnsi="Arial Narrow" w:cs="Arial"/>
          <w:sz w:val="20"/>
          <w:szCs w:val="20"/>
        </w:rPr>
        <w:t xml:space="preserve">2096 z póź.zm </w:t>
      </w:r>
      <w:r w:rsidRPr="00351A71">
        <w:rPr>
          <w:rFonts w:ascii="Arial Narrow" w:hAnsi="Arial Narrow" w:cs="Arial"/>
          <w:sz w:val="20"/>
          <w:szCs w:val="20"/>
        </w:rPr>
        <w:t xml:space="preserve">)  </w:t>
      </w:r>
      <w:r w:rsidRPr="00351A71">
        <w:rPr>
          <w:rFonts w:ascii="Arial Narrow" w:hAnsi="Arial Narrow" w:cs="Arial"/>
          <w:b/>
          <w:sz w:val="20"/>
          <w:szCs w:val="20"/>
        </w:rPr>
        <w:t>Rada Gminy Kiwity uchwala co następuje:</w:t>
      </w:r>
    </w:p>
    <w:p w:rsidR="00DC0A9A" w:rsidRPr="00351A71" w:rsidRDefault="00DC0A9A" w:rsidP="00DC0A9A">
      <w:pPr>
        <w:rPr>
          <w:rFonts w:ascii="Arial Narrow" w:hAnsi="Arial Narrow"/>
        </w:rPr>
      </w:pPr>
    </w:p>
    <w:p w:rsidR="00DC0A9A" w:rsidRPr="00351A71" w:rsidRDefault="00DC0A9A" w:rsidP="00DC0A9A">
      <w:pPr>
        <w:rPr>
          <w:rFonts w:ascii="Arial Narrow" w:hAnsi="Arial Narrow"/>
        </w:rPr>
      </w:pPr>
    </w:p>
    <w:p w:rsidR="00DC0A9A" w:rsidRPr="001A7EA6" w:rsidRDefault="00DC0A9A" w:rsidP="00DC0A9A">
      <w:pPr>
        <w:autoSpaceDE w:val="0"/>
        <w:autoSpaceDN w:val="0"/>
        <w:adjustRightInd w:val="0"/>
        <w:ind w:left="60"/>
        <w:rPr>
          <w:rFonts w:ascii="Arial Narrow" w:hAnsi="Arial Narrow"/>
        </w:rPr>
      </w:pPr>
      <w:r>
        <w:rPr>
          <w:rFonts w:ascii="Arial Narrow" w:hAnsi="Arial Narrow" w:cs="Arial"/>
          <w:b/>
        </w:rPr>
        <w:t>§</w:t>
      </w:r>
      <w:r w:rsidRPr="00DE6A82">
        <w:rPr>
          <w:rFonts w:ascii="Arial Narrow" w:hAnsi="Arial Narrow" w:cs="Arial"/>
          <w:b/>
        </w:rPr>
        <w:t>1.1.</w:t>
      </w:r>
      <w:r w:rsidRPr="00351A71">
        <w:rPr>
          <w:rFonts w:ascii="Arial Narrow" w:hAnsi="Arial Narrow" w:cs="Arial"/>
        </w:rPr>
        <w:t>Po zapoznani</w:t>
      </w:r>
      <w:r>
        <w:rPr>
          <w:rFonts w:ascii="Arial Narrow" w:hAnsi="Arial Narrow" w:cs="Arial"/>
        </w:rPr>
        <w:t>u się z dokumentacją –skargą Pani</w:t>
      </w:r>
      <w:r w:rsidRPr="00351A71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xxx z dnia 4 stycznia 2019 r. -, Rada Gminy Kiwity </w:t>
      </w:r>
      <w:r w:rsidRPr="00637C6A">
        <w:rPr>
          <w:rFonts w:ascii="Arial Narrow" w:hAnsi="Arial Narrow"/>
        </w:rPr>
        <w:t>uznaje skargę</w:t>
      </w:r>
      <w:r>
        <w:rPr>
          <w:rFonts w:ascii="Arial Narrow" w:hAnsi="Arial Narrow"/>
        </w:rPr>
        <w:t xml:space="preserve">  Pani</w:t>
      </w:r>
      <w:r w:rsidRPr="00637C6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xxx</w:t>
      </w:r>
      <w:r w:rsidRPr="00637C6A">
        <w:rPr>
          <w:rFonts w:ascii="Arial Narrow" w:hAnsi="Arial Narrow"/>
        </w:rPr>
        <w:t xml:space="preserve"> </w:t>
      </w:r>
      <w:r w:rsidRPr="001A7EA6">
        <w:rPr>
          <w:rFonts w:ascii="Arial Narrow" w:hAnsi="Arial Narrow"/>
        </w:rPr>
        <w:t xml:space="preserve"> </w:t>
      </w:r>
      <w:r w:rsidRPr="001A7EA6">
        <w:rPr>
          <w:rFonts w:ascii="Arial Narrow" w:hAnsi="Arial Narrow"/>
          <w:b/>
        </w:rPr>
        <w:t>za</w:t>
      </w:r>
      <w:r w:rsidRPr="001A7EA6">
        <w:rPr>
          <w:rFonts w:ascii="Arial Narrow" w:hAnsi="Arial Narrow"/>
        </w:rPr>
        <w:t xml:space="preserve"> </w:t>
      </w:r>
      <w:r w:rsidRPr="001A7EA6">
        <w:rPr>
          <w:rFonts w:ascii="Arial Narrow" w:hAnsi="Arial Narrow"/>
          <w:b/>
        </w:rPr>
        <w:t>bezzasadną.</w:t>
      </w:r>
    </w:p>
    <w:p w:rsidR="00DC0A9A" w:rsidRDefault="00DC0A9A" w:rsidP="00DC0A9A">
      <w:pPr>
        <w:autoSpaceDE w:val="0"/>
        <w:autoSpaceDN w:val="0"/>
        <w:adjustRightInd w:val="0"/>
        <w:ind w:left="60"/>
        <w:rPr>
          <w:rFonts w:ascii="Arial Narrow" w:hAnsi="Arial Narrow"/>
        </w:rPr>
      </w:pPr>
    </w:p>
    <w:p w:rsidR="00DC0A9A" w:rsidRPr="00637C6A" w:rsidRDefault="00DC0A9A" w:rsidP="00DC0A9A">
      <w:pPr>
        <w:autoSpaceDE w:val="0"/>
        <w:autoSpaceDN w:val="0"/>
        <w:adjustRightInd w:val="0"/>
        <w:ind w:left="60"/>
        <w:rPr>
          <w:rFonts w:ascii="Arial Narrow" w:hAnsi="Arial Narrow" w:cs="Arial"/>
        </w:rPr>
      </w:pPr>
      <w:r w:rsidRPr="00DE6A82">
        <w:rPr>
          <w:rFonts w:ascii="Arial Narrow" w:hAnsi="Arial Narrow"/>
          <w:b/>
        </w:rPr>
        <w:t>2.</w:t>
      </w:r>
      <w:r>
        <w:rPr>
          <w:rFonts w:ascii="Arial Narrow" w:hAnsi="Arial Narrow"/>
        </w:rPr>
        <w:t xml:space="preserve"> </w:t>
      </w:r>
      <w:r w:rsidRPr="00637C6A">
        <w:rPr>
          <w:rFonts w:ascii="Arial Narrow" w:hAnsi="Arial Narrow"/>
        </w:rPr>
        <w:t>Uzasadnienie stanowi załącznik do uchwały</w:t>
      </w:r>
      <w:r>
        <w:rPr>
          <w:rFonts w:ascii="Arial Narrow" w:hAnsi="Arial Narrow"/>
        </w:rPr>
        <w:t>.</w:t>
      </w:r>
      <w:r w:rsidRPr="00637C6A">
        <w:rPr>
          <w:rFonts w:ascii="Arial Narrow" w:hAnsi="Arial Narrow"/>
        </w:rPr>
        <w:t xml:space="preserve"> </w:t>
      </w:r>
    </w:p>
    <w:p w:rsidR="00DC0A9A" w:rsidRDefault="00DC0A9A" w:rsidP="00DC0A9A">
      <w:pPr>
        <w:pStyle w:val="NormalnyWeb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§</w:t>
      </w:r>
      <w:r w:rsidRPr="00DE6A82">
        <w:rPr>
          <w:rFonts w:ascii="Arial Narrow" w:hAnsi="Arial Narrow" w:cs="Arial"/>
          <w:b/>
        </w:rPr>
        <w:t>2.</w:t>
      </w:r>
      <w:r w:rsidRPr="00351A71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Zobowiązuje się Przewodniczącego Rady Gminy do zawiadomienia skarżącej o sposobie załatwienia skargi .</w:t>
      </w:r>
      <w:r w:rsidRPr="00351A71">
        <w:rPr>
          <w:rFonts w:ascii="Arial Narrow" w:hAnsi="Arial Narrow" w:cs="Arial"/>
        </w:rPr>
        <w:t xml:space="preserve"> </w:t>
      </w:r>
      <w:r w:rsidRPr="00637C6A">
        <w:rPr>
          <w:rFonts w:ascii="Arial Narrow" w:hAnsi="Arial Narrow" w:cs="Arial"/>
        </w:rPr>
        <w:br/>
      </w:r>
    </w:p>
    <w:p w:rsidR="00DC0A9A" w:rsidRPr="00351A71" w:rsidRDefault="00DC0A9A" w:rsidP="00DC0A9A">
      <w:pPr>
        <w:pStyle w:val="NormalnyWeb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§3</w:t>
      </w:r>
      <w:r w:rsidRPr="00DE6A82">
        <w:rPr>
          <w:rFonts w:ascii="Arial Narrow" w:hAnsi="Arial Narrow" w:cs="Arial"/>
          <w:b/>
        </w:rPr>
        <w:t>.</w:t>
      </w:r>
      <w:r w:rsidRPr="00351A71">
        <w:rPr>
          <w:rFonts w:ascii="Arial Narrow" w:hAnsi="Arial Narrow" w:cs="Arial"/>
        </w:rPr>
        <w:t xml:space="preserve">  Uchwała wchodzi w życie z dniem podjęcia. </w:t>
      </w:r>
    </w:p>
    <w:p w:rsidR="00DC0A9A" w:rsidRDefault="00DC0A9A" w:rsidP="00DC0A9A">
      <w:pPr>
        <w:pStyle w:val="NormalnyWeb"/>
        <w:jc w:val="right"/>
        <w:rPr>
          <w:rFonts w:ascii="Arial Narrow" w:hAnsi="Arial Narrow"/>
        </w:rPr>
      </w:pPr>
    </w:p>
    <w:p w:rsidR="00DC0A9A" w:rsidRDefault="00DC0A9A" w:rsidP="00DC0A9A">
      <w:pPr>
        <w:pStyle w:val="NormalnyWeb"/>
        <w:jc w:val="right"/>
        <w:rPr>
          <w:rFonts w:ascii="Arial Narrow" w:hAnsi="Arial Narrow"/>
        </w:rPr>
      </w:pPr>
    </w:p>
    <w:p w:rsidR="00DC0A9A" w:rsidRDefault="00DC0A9A" w:rsidP="00DC0A9A">
      <w:pPr>
        <w:pStyle w:val="NormalnyWeb"/>
        <w:jc w:val="right"/>
        <w:rPr>
          <w:rFonts w:ascii="Arial Narrow" w:hAnsi="Arial Narrow"/>
        </w:rPr>
      </w:pPr>
    </w:p>
    <w:p w:rsidR="00DC0A9A" w:rsidRDefault="00DC0A9A" w:rsidP="00DC0A9A">
      <w:pPr>
        <w:pStyle w:val="NormalnyWeb"/>
        <w:jc w:val="right"/>
        <w:rPr>
          <w:rFonts w:ascii="Arial Narrow" w:hAnsi="Arial Narrow"/>
        </w:rPr>
      </w:pPr>
    </w:p>
    <w:p w:rsidR="00DC0A9A" w:rsidRPr="00351A71" w:rsidRDefault="00DC0A9A" w:rsidP="00DC0A9A">
      <w:pPr>
        <w:pStyle w:val="NormalnyWeb"/>
        <w:jc w:val="right"/>
        <w:rPr>
          <w:rFonts w:ascii="Arial Narrow" w:hAnsi="Arial Narrow"/>
        </w:rPr>
      </w:pPr>
      <w:r w:rsidRPr="00351A71">
        <w:rPr>
          <w:rFonts w:ascii="Arial Narrow" w:hAnsi="Arial Narrow"/>
        </w:rPr>
        <w:t xml:space="preserve">Przewodniczący Rady Gminy </w:t>
      </w:r>
    </w:p>
    <w:p w:rsidR="00DC0A9A" w:rsidRPr="00351A71" w:rsidRDefault="00DC0A9A" w:rsidP="00DC0A9A">
      <w:pPr>
        <w:pStyle w:val="NormalnyWeb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Rafał </w:t>
      </w:r>
      <w:proofErr w:type="spellStart"/>
      <w:r>
        <w:rPr>
          <w:rFonts w:ascii="Arial Narrow" w:hAnsi="Arial Narrow"/>
        </w:rPr>
        <w:t>Wojczulanio</w:t>
      </w:r>
      <w:proofErr w:type="spellEnd"/>
    </w:p>
    <w:p w:rsidR="00DC0A9A" w:rsidRDefault="00DC0A9A" w:rsidP="00DC0A9A">
      <w:pPr>
        <w:jc w:val="right"/>
        <w:rPr>
          <w:rFonts w:ascii="Arial Narrow" w:hAnsi="Arial Narrow"/>
          <w:sz w:val="22"/>
          <w:szCs w:val="22"/>
        </w:rPr>
      </w:pPr>
    </w:p>
    <w:p w:rsidR="00DC0A9A" w:rsidRDefault="00DC0A9A" w:rsidP="00DC0A9A">
      <w:pPr>
        <w:jc w:val="right"/>
        <w:rPr>
          <w:rFonts w:ascii="Arial Narrow" w:hAnsi="Arial Narrow"/>
          <w:sz w:val="22"/>
          <w:szCs w:val="22"/>
        </w:rPr>
      </w:pPr>
    </w:p>
    <w:p w:rsidR="00DC0A9A" w:rsidRDefault="00DC0A9A" w:rsidP="00DC0A9A">
      <w:pPr>
        <w:jc w:val="right"/>
        <w:rPr>
          <w:rFonts w:ascii="Arial Narrow" w:hAnsi="Arial Narrow"/>
          <w:sz w:val="22"/>
          <w:szCs w:val="22"/>
        </w:rPr>
      </w:pPr>
    </w:p>
    <w:p w:rsidR="00DC0A9A" w:rsidRDefault="00DC0A9A" w:rsidP="00DC0A9A">
      <w:pPr>
        <w:jc w:val="right"/>
        <w:rPr>
          <w:rFonts w:ascii="Arial Narrow" w:hAnsi="Arial Narrow"/>
          <w:sz w:val="22"/>
          <w:szCs w:val="22"/>
        </w:rPr>
      </w:pPr>
    </w:p>
    <w:p w:rsidR="00DC0A9A" w:rsidRDefault="00DC0A9A" w:rsidP="00DC0A9A">
      <w:pPr>
        <w:jc w:val="right"/>
        <w:rPr>
          <w:rFonts w:ascii="Arial Narrow" w:hAnsi="Arial Narrow"/>
          <w:sz w:val="22"/>
          <w:szCs w:val="22"/>
        </w:rPr>
      </w:pPr>
    </w:p>
    <w:p w:rsidR="00DC0A9A" w:rsidRDefault="00DC0A9A" w:rsidP="00DC0A9A">
      <w:pPr>
        <w:jc w:val="right"/>
        <w:rPr>
          <w:rFonts w:ascii="Arial Narrow" w:hAnsi="Arial Narrow"/>
          <w:sz w:val="22"/>
          <w:szCs w:val="22"/>
        </w:rPr>
      </w:pPr>
    </w:p>
    <w:p w:rsidR="00DC0A9A" w:rsidRDefault="00DC0A9A" w:rsidP="00DC0A9A">
      <w:pPr>
        <w:jc w:val="right"/>
        <w:rPr>
          <w:rFonts w:ascii="Arial Narrow" w:hAnsi="Arial Narrow"/>
          <w:sz w:val="22"/>
          <w:szCs w:val="22"/>
        </w:rPr>
      </w:pPr>
    </w:p>
    <w:p w:rsidR="00DC0A9A" w:rsidRDefault="00DC0A9A" w:rsidP="00DC0A9A">
      <w:pPr>
        <w:jc w:val="right"/>
        <w:rPr>
          <w:rFonts w:ascii="Arial Narrow" w:hAnsi="Arial Narrow"/>
          <w:sz w:val="22"/>
          <w:szCs w:val="22"/>
        </w:rPr>
      </w:pPr>
    </w:p>
    <w:p w:rsidR="00DC0A9A" w:rsidRDefault="00DC0A9A" w:rsidP="00DC0A9A">
      <w:pPr>
        <w:jc w:val="right"/>
        <w:rPr>
          <w:rFonts w:ascii="Arial Narrow" w:hAnsi="Arial Narrow"/>
          <w:sz w:val="22"/>
          <w:szCs w:val="22"/>
        </w:rPr>
      </w:pPr>
    </w:p>
    <w:p w:rsidR="00DC0A9A" w:rsidRDefault="00DC0A9A" w:rsidP="00DC0A9A">
      <w:pPr>
        <w:jc w:val="right"/>
        <w:rPr>
          <w:rFonts w:ascii="Arial Narrow" w:hAnsi="Arial Narrow"/>
          <w:sz w:val="22"/>
          <w:szCs w:val="22"/>
        </w:rPr>
      </w:pPr>
    </w:p>
    <w:p w:rsidR="00DC0A9A" w:rsidRDefault="00DC0A9A" w:rsidP="00DC0A9A">
      <w:pPr>
        <w:jc w:val="right"/>
        <w:rPr>
          <w:rFonts w:ascii="Arial Narrow" w:hAnsi="Arial Narrow"/>
          <w:sz w:val="22"/>
          <w:szCs w:val="22"/>
        </w:rPr>
      </w:pPr>
    </w:p>
    <w:p w:rsidR="00DC0A9A" w:rsidRDefault="00DC0A9A" w:rsidP="00DC0A9A">
      <w:pPr>
        <w:rPr>
          <w:rFonts w:ascii="Arial Narrow" w:hAnsi="Arial Narrow"/>
          <w:sz w:val="22"/>
          <w:szCs w:val="22"/>
        </w:rPr>
      </w:pPr>
    </w:p>
    <w:p w:rsidR="00DC0A9A" w:rsidRDefault="00DC0A9A" w:rsidP="00DC0A9A">
      <w:pPr>
        <w:rPr>
          <w:rFonts w:ascii="Arial Narrow" w:hAnsi="Arial Narrow"/>
          <w:sz w:val="22"/>
          <w:szCs w:val="22"/>
        </w:rPr>
      </w:pPr>
    </w:p>
    <w:p w:rsidR="00DC0A9A" w:rsidRDefault="00DC0A9A" w:rsidP="00DC0A9A">
      <w:pPr>
        <w:rPr>
          <w:rFonts w:ascii="Arial Narrow" w:hAnsi="Arial Narrow"/>
          <w:sz w:val="22"/>
          <w:szCs w:val="22"/>
        </w:rPr>
      </w:pPr>
    </w:p>
    <w:p w:rsidR="00DC0A9A" w:rsidRDefault="00DC0A9A" w:rsidP="00DC0A9A">
      <w:pPr>
        <w:rPr>
          <w:rFonts w:ascii="Arial Narrow" w:hAnsi="Arial Narrow"/>
          <w:sz w:val="22"/>
          <w:szCs w:val="22"/>
        </w:rPr>
      </w:pPr>
    </w:p>
    <w:p w:rsidR="00DC0A9A" w:rsidRDefault="00DC0A9A" w:rsidP="00DC0A9A">
      <w:pPr>
        <w:jc w:val="right"/>
        <w:rPr>
          <w:rFonts w:ascii="Arial Narrow" w:hAnsi="Arial Narrow"/>
          <w:sz w:val="22"/>
          <w:szCs w:val="22"/>
        </w:rPr>
      </w:pPr>
    </w:p>
    <w:p w:rsidR="00DC0A9A" w:rsidRPr="00051D15" w:rsidRDefault="00DC0A9A" w:rsidP="00DC0A9A">
      <w:pPr>
        <w:jc w:val="right"/>
        <w:rPr>
          <w:rFonts w:ascii="Arial Narrow" w:hAnsi="Arial Narrow"/>
          <w:sz w:val="22"/>
          <w:szCs w:val="22"/>
        </w:rPr>
      </w:pPr>
      <w:r w:rsidRPr="00051D15">
        <w:rPr>
          <w:rFonts w:ascii="Arial Narrow" w:hAnsi="Arial Narrow"/>
          <w:sz w:val="22"/>
          <w:szCs w:val="22"/>
        </w:rPr>
        <w:lastRenderedPageBreak/>
        <w:t>Załącznik</w:t>
      </w:r>
    </w:p>
    <w:p w:rsidR="00DC0A9A" w:rsidRPr="00051D15" w:rsidRDefault="00DC0A9A" w:rsidP="00DC0A9A">
      <w:pPr>
        <w:jc w:val="right"/>
        <w:rPr>
          <w:rFonts w:ascii="Arial Narrow" w:hAnsi="Arial Narrow"/>
          <w:sz w:val="22"/>
          <w:szCs w:val="22"/>
        </w:rPr>
      </w:pPr>
      <w:r w:rsidRPr="00051D15">
        <w:rPr>
          <w:rFonts w:ascii="Arial Narrow" w:hAnsi="Arial Narrow"/>
          <w:sz w:val="22"/>
          <w:szCs w:val="22"/>
        </w:rPr>
        <w:t xml:space="preserve">                                                               </w:t>
      </w:r>
      <w:r>
        <w:rPr>
          <w:rFonts w:ascii="Arial Narrow" w:hAnsi="Arial Narrow"/>
          <w:sz w:val="22"/>
          <w:szCs w:val="22"/>
        </w:rPr>
        <w:t xml:space="preserve">                 do uchwały Nr III/14/19</w:t>
      </w:r>
    </w:p>
    <w:p w:rsidR="00DC0A9A" w:rsidRPr="00051D15" w:rsidRDefault="00DC0A9A" w:rsidP="00DC0A9A">
      <w:pPr>
        <w:jc w:val="right"/>
        <w:rPr>
          <w:rFonts w:ascii="Arial Narrow" w:hAnsi="Arial Narrow"/>
          <w:sz w:val="22"/>
          <w:szCs w:val="22"/>
        </w:rPr>
      </w:pPr>
      <w:r w:rsidRPr="00051D15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</w:t>
      </w:r>
      <w:r>
        <w:rPr>
          <w:rFonts w:ascii="Arial Narrow" w:hAnsi="Arial Narrow"/>
          <w:sz w:val="22"/>
          <w:szCs w:val="22"/>
        </w:rPr>
        <w:t xml:space="preserve">     Rady Gminy Kiwity z dnia 15  lutego 2019 </w:t>
      </w:r>
      <w:r w:rsidRPr="00051D15">
        <w:rPr>
          <w:rFonts w:ascii="Arial Narrow" w:hAnsi="Arial Narrow"/>
          <w:sz w:val="22"/>
          <w:szCs w:val="22"/>
        </w:rPr>
        <w:t>r.</w:t>
      </w:r>
    </w:p>
    <w:p w:rsidR="00DC0A9A" w:rsidRPr="00D57EB4" w:rsidRDefault="00DC0A9A" w:rsidP="00DC0A9A">
      <w:pPr>
        <w:jc w:val="center"/>
        <w:rPr>
          <w:rFonts w:ascii="Arial Narrow" w:hAnsi="Arial Narrow"/>
          <w:sz w:val="16"/>
          <w:szCs w:val="16"/>
        </w:rPr>
      </w:pPr>
    </w:p>
    <w:p w:rsidR="00DC0A9A" w:rsidRDefault="00DC0A9A" w:rsidP="00DC0A9A">
      <w:pPr>
        <w:jc w:val="center"/>
        <w:rPr>
          <w:rFonts w:ascii="Arial Narrow" w:hAnsi="Arial Narrow"/>
          <w:b/>
          <w:sz w:val="22"/>
          <w:szCs w:val="22"/>
        </w:rPr>
      </w:pPr>
    </w:p>
    <w:p w:rsidR="00DC0A9A" w:rsidRDefault="00DC0A9A" w:rsidP="00DC0A9A">
      <w:pPr>
        <w:jc w:val="center"/>
        <w:rPr>
          <w:rFonts w:ascii="Arial Narrow" w:hAnsi="Arial Narrow"/>
          <w:b/>
          <w:sz w:val="22"/>
          <w:szCs w:val="22"/>
        </w:rPr>
      </w:pPr>
      <w:r w:rsidRPr="00051D15">
        <w:rPr>
          <w:rFonts w:ascii="Arial Narrow" w:hAnsi="Arial Narrow"/>
          <w:b/>
          <w:sz w:val="22"/>
          <w:szCs w:val="22"/>
        </w:rPr>
        <w:t>UZASADNIENIE</w:t>
      </w:r>
    </w:p>
    <w:p w:rsidR="00DC0A9A" w:rsidRPr="00051D15" w:rsidRDefault="00DC0A9A" w:rsidP="00DC0A9A">
      <w:pPr>
        <w:jc w:val="center"/>
        <w:rPr>
          <w:rFonts w:ascii="Arial Narrow" w:hAnsi="Arial Narrow"/>
          <w:b/>
          <w:sz w:val="22"/>
          <w:szCs w:val="22"/>
        </w:rPr>
      </w:pPr>
    </w:p>
    <w:p w:rsidR="00DC0A9A" w:rsidRPr="00D57EB4" w:rsidRDefault="00DC0A9A" w:rsidP="00DC0A9A">
      <w:pPr>
        <w:rPr>
          <w:rFonts w:ascii="Arial Narrow" w:hAnsi="Arial Narrow"/>
          <w:b/>
          <w:sz w:val="16"/>
          <w:szCs w:val="16"/>
        </w:rPr>
      </w:pPr>
    </w:p>
    <w:p w:rsidR="00DC0A9A" w:rsidRPr="00637C6A" w:rsidRDefault="00DC0A9A" w:rsidP="00DC0A9A">
      <w:pPr>
        <w:autoSpaceDE w:val="0"/>
        <w:autoSpaceDN w:val="0"/>
        <w:adjustRightInd w:val="0"/>
        <w:ind w:left="60"/>
        <w:rPr>
          <w:rFonts w:ascii="Arial Narrow" w:hAnsi="Arial Narrow"/>
          <w:sz w:val="22"/>
          <w:szCs w:val="22"/>
        </w:rPr>
      </w:pPr>
      <w:r w:rsidRPr="00051D15">
        <w:rPr>
          <w:rFonts w:ascii="Arial Narrow" w:hAnsi="Arial Narrow"/>
          <w:sz w:val="22"/>
          <w:szCs w:val="22"/>
        </w:rPr>
        <w:t>Rada Gminy Kiwi</w:t>
      </w:r>
      <w:r>
        <w:rPr>
          <w:rFonts w:ascii="Arial Narrow" w:hAnsi="Arial Narrow"/>
          <w:sz w:val="22"/>
          <w:szCs w:val="22"/>
        </w:rPr>
        <w:t xml:space="preserve">ty po zapoznaniu się ze skargą </w:t>
      </w:r>
      <w:r>
        <w:rPr>
          <w:rFonts w:ascii="Arial Narrow" w:hAnsi="Arial Narrow"/>
        </w:rPr>
        <w:t>Pani</w:t>
      </w:r>
      <w:r w:rsidRPr="00637C6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xxx</w:t>
      </w:r>
      <w:r w:rsidRPr="00637C6A">
        <w:rPr>
          <w:rFonts w:ascii="Arial Narrow" w:hAnsi="Arial Narrow"/>
        </w:rPr>
        <w:t xml:space="preserve"> </w:t>
      </w:r>
      <w:r w:rsidRPr="001A7EA6">
        <w:rPr>
          <w:rFonts w:ascii="Arial Narrow" w:hAnsi="Arial Narrow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- </w:t>
      </w:r>
      <w:r>
        <w:rPr>
          <w:rFonts w:ascii="Arial Narrow" w:hAnsi="Arial Narrow" w:cs="Arial"/>
          <w:sz w:val="22"/>
          <w:szCs w:val="22"/>
        </w:rPr>
        <w:t xml:space="preserve"> pismo z dnia </w:t>
      </w:r>
      <w:r w:rsidRPr="00637C6A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4 stycznia  2019</w:t>
      </w:r>
      <w:r w:rsidRPr="00637C6A">
        <w:rPr>
          <w:rFonts w:ascii="Arial Narrow" w:hAnsi="Arial Narrow" w:cs="Arial"/>
          <w:sz w:val="22"/>
          <w:szCs w:val="22"/>
        </w:rPr>
        <w:t xml:space="preserve"> r. </w:t>
      </w:r>
      <w:r>
        <w:rPr>
          <w:rFonts w:ascii="Arial Narrow" w:hAnsi="Arial Narrow" w:cs="Arial"/>
          <w:sz w:val="22"/>
          <w:szCs w:val="22"/>
        </w:rPr>
        <w:t>, data wpływu do Urzędu Gminy Kiwity  ( 4 .01. 2019 r.</w:t>
      </w:r>
      <w:r w:rsidRPr="00051D15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), po analizie materiałów dotyczących przedmiotu skargi oraz przedstawieniu opinii i </w:t>
      </w:r>
      <w:r w:rsidR="009B0038">
        <w:rPr>
          <w:rFonts w:ascii="Arial Narrow" w:hAnsi="Arial Narrow" w:cs="Arial"/>
          <w:sz w:val="22"/>
          <w:szCs w:val="22"/>
        </w:rPr>
        <w:t>zgodnie z wnioskiem</w:t>
      </w:r>
      <w:r>
        <w:rPr>
          <w:rFonts w:ascii="Arial Narrow" w:hAnsi="Arial Narrow" w:cs="Arial"/>
          <w:sz w:val="22"/>
          <w:szCs w:val="22"/>
        </w:rPr>
        <w:t xml:space="preserve"> Komisji Skarg, Wniosków i Petycji opracowanym na posiedzeniu                            w dniu 8 lutego  2019 r. ,</w:t>
      </w:r>
      <w:r w:rsidRPr="00051D15">
        <w:rPr>
          <w:rFonts w:ascii="Arial Narrow" w:hAnsi="Arial Narrow"/>
          <w:sz w:val="22"/>
          <w:szCs w:val="22"/>
        </w:rPr>
        <w:t>stwierdza że:</w:t>
      </w:r>
    </w:p>
    <w:p w:rsidR="00DC0A9A" w:rsidRDefault="00DC0A9A" w:rsidP="00DC0A9A">
      <w:pPr>
        <w:rPr>
          <w:rFonts w:ascii="Arial Narrow" w:hAnsi="Arial Narrow"/>
          <w:sz w:val="16"/>
          <w:szCs w:val="16"/>
        </w:rPr>
      </w:pPr>
    </w:p>
    <w:p w:rsidR="00DC0A9A" w:rsidRPr="00D57EB4" w:rsidRDefault="00DC0A9A" w:rsidP="00DC0A9A">
      <w:pPr>
        <w:rPr>
          <w:rFonts w:ascii="Arial Narrow" w:hAnsi="Arial Narrow"/>
          <w:sz w:val="16"/>
          <w:szCs w:val="16"/>
        </w:rPr>
      </w:pPr>
    </w:p>
    <w:p w:rsidR="00DC0A9A" w:rsidRDefault="00DC0A9A" w:rsidP="00DC0A9A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637C6A">
        <w:rPr>
          <w:rFonts w:ascii="Arial Narrow" w:hAnsi="Arial Narrow"/>
          <w:b/>
          <w:sz w:val="22"/>
          <w:szCs w:val="22"/>
          <w:u w:val="single"/>
        </w:rPr>
        <w:t xml:space="preserve">Skarżąca </w:t>
      </w:r>
      <w:r>
        <w:rPr>
          <w:rFonts w:ascii="Arial Narrow" w:hAnsi="Arial Narrow"/>
          <w:b/>
          <w:sz w:val="22"/>
          <w:szCs w:val="22"/>
          <w:u w:val="single"/>
        </w:rPr>
        <w:t>zarzuca :</w:t>
      </w:r>
    </w:p>
    <w:p w:rsidR="00DC0A9A" w:rsidRDefault="00DC0A9A" w:rsidP="00DC0A9A">
      <w:pPr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DC0A9A" w:rsidRDefault="00DC0A9A" w:rsidP="00DC0A9A">
      <w:pPr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DC0A9A" w:rsidRPr="00FD696B" w:rsidRDefault="00DC0A9A" w:rsidP="00DC0A9A">
      <w:pPr>
        <w:jc w:val="center"/>
        <w:rPr>
          <w:rFonts w:ascii="Arial Narrow" w:hAnsi="Arial Narrow"/>
          <w:b/>
          <w:sz w:val="16"/>
          <w:szCs w:val="16"/>
          <w:u w:val="single"/>
        </w:rPr>
      </w:pPr>
      <w:r w:rsidRPr="00FD696B">
        <w:rPr>
          <w:rFonts w:ascii="Arial Narrow" w:hAnsi="Arial Narrow"/>
          <w:b/>
          <w:sz w:val="22"/>
          <w:szCs w:val="22"/>
          <w:u w:val="single"/>
        </w:rPr>
        <w:t xml:space="preserve">Bezczynność wierzyciela w związku z wydaną decyzją administracyjną GKŚO.II.604.4.2016 </w:t>
      </w:r>
      <w:r>
        <w:rPr>
          <w:rFonts w:ascii="Arial Narrow" w:hAnsi="Arial Narrow"/>
          <w:b/>
          <w:sz w:val="22"/>
          <w:szCs w:val="22"/>
          <w:u w:val="single"/>
        </w:rPr>
        <w:t xml:space="preserve">                                  </w:t>
      </w:r>
      <w:r w:rsidRPr="00FD696B">
        <w:rPr>
          <w:rFonts w:ascii="Arial Narrow" w:hAnsi="Arial Narrow"/>
          <w:b/>
          <w:sz w:val="22"/>
          <w:szCs w:val="22"/>
          <w:u w:val="single"/>
        </w:rPr>
        <w:t>z dnia 4 stycznia 2017 r.</w:t>
      </w:r>
    </w:p>
    <w:p w:rsidR="00DC0A9A" w:rsidRPr="0094321C" w:rsidRDefault="00DC0A9A" w:rsidP="00DC0A9A">
      <w:pPr>
        <w:pStyle w:val="Akapitzlist"/>
        <w:ind w:left="1211"/>
        <w:rPr>
          <w:rFonts w:ascii="Arial Narrow" w:hAnsi="Arial Narrow"/>
          <w:b/>
          <w:sz w:val="16"/>
          <w:szCs w:val="16"/>
          <w:u w:val="single"/>
        </w:rPr>
      </w:pPr>
    </w:p>
    <w:p w:rsidR="00DC0A9A" w:rsidRPr="00BF53CB" w:rsidRDefault="00DC0A9A" w:rsidP="00DC0A9A">
      <w:pPr>
        <w:pStyle w:val="Akapitzlist"/>
        <w:rPr>
          <w:rFonts w:ascii="Arial Narrow" w:hAnsi="Arial Narrow"/>
          <w:b/>
          <w:sz w:val="16"/>
          <w:szCs w:val="16"/>
          <w:u w:val="single"/>
        </w:rPr>
      </w:pPr>
    </w:p>
    <w:p w:rsidR="00DC0A9A" w:rsidRDefault="00DC0A9A" w:rsidP="00DC0A9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Skarżąca skierowała do Wójta Gminy Kiwity pismo w sprawie dotyczącej prawidłowości odprowadzenia ścieków bytowych do zbiornika bezodpływowego z budynku mieszkalnego </w:t>
      </w:r>
      <w:r w:rsidR="00A62510">
        <w:rPr>
          <w:rFonts w:ascii="Arial Narrow" w:hAnsi="Arial Narrow"/>
        </w:rPr>
        <w:t>Pani</w:t>
      </w:r>
      <w:r w:rsidR="00A62510" w:rsidRPr="00637C6A">
        <w:rPr>
          <w:rFonts w:ascii="Arial Narrow" w:hAnsi="Arial Narrow"/>
        </w:rPr>
        <w:t xml:space="preserve"> </w:t>
      </w:r>
      <w:r w:rsidR="00A62510">
        <w:rPr>
          <w:rFonts w:ascii="Arial Narrow" w:hAnsi="Arial Narrow"/>
        </w:rPr>
        <w:t>xxx</w:t>
      </w:r>
      <w:r w:rsidR="00A62510" w:rsidRPr="00637C6A">
        <w:rPr>
          <w:rFonts w:ascii="Arial Narrow" w:hAnsi="Arial Narrow"/>
        </w:rPr>
        <w:t xml:space="preserve"> </w:t>
      </w:r>
      <w:r w:rsidR="00A62510" w:rsidRPr="001A7EA6">
        <w:rPr>
          <w:rFonts w:ascii="Arial Narrow" w:hAnsi="Arial Narrow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, będącej sąsiadką skarżącej. </w:t>
      </w:r>
    </w:p>
    <w:p w:rsidR="00DC0A9A" w:rsidRDefault="00DC0A9A" w:rsidP="00DC0A9A">
      <w:pPr>
        <w:rPr>
          <w:rFonts w:ascii="Arial Narrow" w:hAnsi="Arial Narrow"/>
          <w:sz w:val="22"/>
          <w:szCs w:val="22"/>
        </w:rPr>
      </w:pPr>
    </w:p>
    <w:p w:rsidR="00DC0A9A" w:rsidRDefault="00DC0A9A" w:rsidP="00DC0A9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Wójt Gminy Kiwity w przedmiotowej sprawie wydał decyzję nakazującą GKŚO.II.604.4.2016 </w:t>
      </w:r>
      <w:r w:rsidR="00A62510">
        <w:rPr>
          <w:rFonts w:ascii="Arial Narrow" w:hAnsi="Arial Narrow"/>
        </w:rPr>
        <w:t>Pani</w:t>
      </w:r>
      <w:r w:rsidR="00A62510" w:rsidRPr="00637C6A">
        <w:rPr>
          <w:rFonts w:ascii="Arial Narrow" w:hAnsi="Arial Narrow"/>
        </w:rPr>
        <w:t xml:space="preserve"> </w:t>
      </w:r>
      <w:r w:rsidR="00A62510">
        <w:rPr>
          <w:rFonts w:ascii="Arial Narrow" w:hAnsi="Arial Narrow"/>
        </w:rPr>
        <w:t>xxx</w:t>
      </w:r>
      <w:r w:rsidR="00A62510" w:rsidRPr="00637C6A">
        <w:rPr>
          <w:rFonts w:ascii="Arial Narrow" w:hAnsi="Arial Narrow"/>
        </w:rPr>
        <w:t xml:space="preserve"> </w:t>
      </w:r>
      <w:r w:rsidR="00A62510" w:rsidRPr="001A7EA6">
        <w:rPr>
          <w:rFonts w:ascii="Arial Narrow" w:hAnsi="Arial Narrow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budowę szczelnego zbiornika bezodpływowego lub przydomowej oczyszczalni ścieków z terminem wykonania do dnia 30 września 2017 r. </w:t>
      </w:r>
    </w:p>
    <w:p w:rsidR="00DC0A9A" w:rsidRDefault="00DC0A9A" w:rsidP="00DC0A9A">
      <w:pPr>
        <w:rPr>
          <w:rFonts w:ascii="Arial Narrow" w:hAnsi="Arial Narrow"/>
          <w:sz w:val="22"/>
          <w:szCs w:val="22"/>
        </w:rPr>
      </w:pPr>
    </w:p>
    <w:p w:rsidR="00DC0A9A" w:rsidRPr="009D23C5" w:rsidRDefault="00DC0A9A" w:rsidP="00DC0A9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W dniu 6 czerwca 2017 r. do Wójta Gminy Kiwity wpłynął wniosek </w:t>
      </w:r>
      <w:r w:rsidR="00A62510">
        <w:rPr>
          <w:rFonts w:ascii="Arial Narrow" w:hAnsi="Arial Narrow"/>
        </w:rPr>
        <w:t>Pani</w:t>
      </w:r>
      <w:r w:rsidR="00A62510" w:rsidRPr="00637C6A">
        <w:rPr>
          <w:rFonts w:ascii="Arial Narrow" w:hAnsi="Arial Narrow"/>
        </w:rPr>
        <w:t xml:space="preserve"> </w:t>
      </w:r>
      <w:r w:rsidR="00A62510">
        <w:rPr>
          <w:rFonts w:ascii="Arial Narrow" w:hAnsi="Arial Narrow"/>
        </w:rPr>
        <w:t>xxx</w:t>
      </w:r>
      <w:r w:rsidR="00A62510" w:rsidRPr="00637C6A">
        <w:rPr>
          <w:rFonts w:ascii="Arial Narrow" w:hAnsi="Arial Narrow"/>
        </w:rPr>
        <w:t xml:space="preserve"> </w:t>
      </w:r>
      <w:r w:rsidR="00A62510" w:rsidRPr="001A7EA6">
        <w:rPr>
          <w:rFonts w:ascii="Arial Narrow" w:hAnsi="Arial Narrow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o zmianę terminu wykonania decyzji w związku problemami  rodzinnymi . Wójt przychylił się do wniosku </w:t>
      </w:r>
      <w:r w:rsidR="00A62510">
        <w:rPr>
          <w:rFonts w:ascii="Arial Narrow" w:hAnsi="Arial Narrow"/>
        </w:rPr>
        <w:t>Pani</w:t>
      </w:r>
      <w:r w:rsidR="00A62510" w:rsidRPr="00637C6A">
        <w:rPr>
          <w:rFonts w:ascii="Arial Narrow" w:hAnsi="Arial Narrow"/>
        </w:rPr>
        <w:t xml:space="preserve"> </w:t>
      </w:r>
      <w:r w:rsidR="00A62510">
        <w:rPr>
          <w:rFonts w:ascii="Arial Narrow" w:hAnsi="Arial Narrow"/>
        </w:rPr>
        <w:t>xxx</w:t>
      </w:r>
      <w:r w:rsidR="00A62510" w:rsidRPr="00637C6A">
        <w:rPr>
          <w:rFonts w:ascii="Arial Narrow" w:hAnsi="Arial Narrow"/>
        </w:rPr>
        <w:t xml:space="preserve"> </w:t>
      </w:r>
      <w:r w:rsidR="00A62510" w:rsidRPr="001A7EA6">
        <w:rPr>
          <w:rFonts w:ascii="Arial Narrow" w:hAnsi="Arial Narrow"/>
        </w:rPr>
        <w:t xml:space="preserve"> </w:t>
      </w:r>
      <w:r w:rsidR="00A62510">
        <w:rPr>
          <w:rFonts w:ascii="Arial Narrow" w:hAnsi="Arial Narrow"/>
          <w:sz w:val="22"/>
          <w:szCs w:val="22"/>
        </w:rPr>
        <w:t xml:space="preserve">i   </w:t>
      </w:r>
      <w:r>
        <w:rPr>
          <w:rFonts w:ascii="Arial Narrow" w:hAnsi="Arial Narrow"/>
          <w:sz w:val="22"/>
          <w:szCs w:val="22"/>
        </w:rPr>
        <w:t xml:space="preserve">w dniu 3 lipca 2017 r. wydał decyzję zmieniającą dotyczącą wykonania szczelnego zbiornika bezodpływowego lub przydomowej oczyszczalni ścieków  z nowym terminem realizacji -  </w:t>
      </w:r>
      <w:r w:rsidRPr="009D23C5">
        <w:rPr>
          <w:rFonts w:ascii="Arial Narrow" w:hAnsi="Arial Narrow"/>
          <w:sz w:val="22"/>
          <w:szCs w:val="22"/>
        </w:rPr>
        <w:t xml:space="preserve">do dnia 30 września 2018 r. </w:t>
      </w:r>
      <w:r>
        <w:rPr>
          <w:rFonts w:ascii="Arial Narrow" w:hAnsi="Arial Narrow"/>
          <w:sz w:val="22"/>
          <w:szCs w:val="22"/>
        </w:rPr>
        <w:t xml:space="preserve">Skarżąca w tej sprawie skierowała pismo do Samorządowego Kolegium Odwoławczego w Olsztynie , SKO decyzją SKO.63.6.2018 z dnia 21 marca 2018 r. uznało nieważność decyzji wójta w zakresie określenia </w:t>
      </w:r>
      <w:r w:rsidR="00A62510">
        <w:rPr>
          <w:rFonts w:ascii="Arial Narrow" w:hAnsi="Arial Narrow"/>
        </w:rPr>
        <w:t>Pani</w:t>
      </w:r>
      <w:r w:rsidR="00A62510" w:rsidRPr="00637C6A">
        <w:rPr>
          <w:rFonts w:ascii="Arial Narrow" w:hAnsi="Arial Narrow"/>
        </w:rPr>
        <w:t xml:space="preserve"> </w:t>
      </w:r>
      <w:r w:rsidR="00A62510">
        <w:rPr>
          <w:rFonts w:ascii="Arial Narrow" w:hAnsi="Arial Narrow"/>
        </w:rPr>
        <w:t>xxx</w:t>
      </w:r>
      <w:r w:rsidR="00A62510" w:rsidRPr="00637C6A">
        <w:rPr>
          <w:rFonts w:ascii="Arial Narrow" w:hAnsi="Arial Narrow"/>
        </w:rPr>
        <w:t xml:space="preserve"> </w:t>
      </w:r>
      <w:r w:rsidR="00A62510" w:rsidRPr="001A7EA6">
        <w:rPr>
          <w:rFonts w:ascii="Arial Narrow" w:hAnsi="Arial Narrow"/>
        </w:rPr>
        <w:t xml:space="preserve"> </w:t>
      </w:r>
      <w:r>
        <w:rPr>
          <w:rFonts w:ascii="Arial Narrow" w:hAnsi="Arial Narrow"/>
          <w:sz w:val="22"/>
          <w:szCs w:val="22"/>
        </w:rPr>
        <w:t>terminu wykonania przydomowej oczyszczalni ścieków lub szczelnego zbiornika bezodpływowego .</w:t>
      </w:r>
    </w:p>
    <w:p w:rsidR="00DC0A9A" w:rsidRDefault="00DC0A9A" w:rsidP="00DC0A9A">
      <w:pPr>
        <w:rPr>
          <w:rFonts w:ascii="Arial Narrow" w:hAnsi="Arial Narrow"/>
          <w:sz w:val="22"/>
          <w:szCs w:val="22"/>
        </w:rPr>
      </w:pPr>
    </w:p>
    <w:p w:rsidR="00DC0A9A" w:rsidRDefault="00DC0A9A" w:rsidP="00DC0A9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Wójt jako organ w postępowaniu egzekucyjnym w administracji nie podjął dalszych czynności w celu wyegzekwowania nałożonej przez siebie decyzji .Skarżąca skierowała skargę do Samorządowego Kolegium Odwoławczego w Olsztynie na bezczynność wójta w postępowaniu egzekucyjnym.                                                    SKO decyzją z dnia 19 grudnia 2019 r. znak SKO.63.35.2018 uznało skargę </w:t>
      </w:r>
      <w:r w:rsidR="007509C9">
        <w:rPr>
          <w:rFonts w:ascii="Arial Narrow" w:hAnsi="Arial Narrow"/>
        </w:rPr>
        <w:t>Pani</w:t>
      </w:r>
      <w:r w:rsidR="007509C9" w:rsidRPr="00637C6A">
        <w:rPr>
          <w:rFonts w:ascii="Arial Narrow" w:hAnsi="Arial Narrow"/>
        </w:rPr>
        <w:t xml:space="preserve"> </w:t>
      </w:r>
      <w:r w:rsidR="007509C9">
        <w:rPr>
          <w:rFonts w:ascii="Arial Narrow" w:hAnsi="Arial Narrow"/>
        </w:rPr>
        <w:t>xxx</w:t>
      </w:r>
      <w:r w:rsidR="007509C9" w:rsidRPr="00637C6A">
        <w:rPr>
          <w:rFonts w:ascii="Arial Narrow" w:hAnsi="Arial Narrow"/>
        </w:rPr>
        <w:t xml:space="preserve"> </w:t>
      </w:r>
      <w:r w:rsidR="007509C9" w:rsidRPr="001A7EA6">
        <w:rPr>
          <w:rFonts w:ascii="Arial Narrow" w:hAnsi="Arial Narrow"/>
        </w:rPr>
        <w:t xml:space="preserve"> </w:t>
      </w:r>
      <w:r>
        <w:rPr>
          <w:rFonts w:ascii="Arial Narrow" w:hAnsi="Arial Narrow"/>
          <w:sz w:val="22"/>
          <w:szCs w:val="22"/>
        </w:rPr>
        <w:t>za zasadną .</w:t>
      </w:r>
    </w:p>
    <w:p w:rsidR="00DC0A9A" w:rsidRDefault="00DC0A9A" w:rsidP="00DC0A9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Samorządowe Kolegium Odwoławcze w Olsztynie przesłało rozstrzygnięcie w przedmiotowej sprawie wójtowi Gminy Kiwity – data wpływu do Urzędu Gminy 27.12.2018 r. , </w:t>
      </w:r>
      <w:proofErr w:type="spellStart"/>
      <w:r>
        <w:rPr>
          <w:rFonts w:ascii="Arial Narrow" w:hAnsi="Arial Narrow"/>
          <w:sz w:val="22"/>
          <w:szCs w:val="22"/>
        </w:rPr>
        <w:t>L.Dz.</w:t>
      </w:r>
      <w:proofErr w:type="spellEnd"/>
      <w:r>
        <w:rPr>
          <w:rFonts w:ascii="Arial Narrow" w:hAnsi="Arial Narrow"/>
          <w:sz w:val="22"/>
          <w:szCs w:val="22"/>
        </w:rPr>
        <w:t xml:space="preserve"> 4660 . </w:t>
      </w:r>
    </w:p>
    <w:p w:rsidR="00DC0A9A" w:rsidRDefault="00DC0A9A" w:rsidP="00DC0A9A">
      <w:pPr>
        <w:rPr>
          <w:rFonts w:ascii="Arial Narrow" w:hAnsi="Arial Narrow"/>
          <w:sz w:val="22"/>
          <w:szCs w:val="22"/>
        </w:rPr>
      </w:pPr>
    </w:p>
    <w:p w:rsidR="00DC0A9A" w:rsidRDefault="00DC0A9A" w:rsidP="00DC0A9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Skarżąca zarzuca wójtowi opieszałość , biurokratyczne załatwianie sprawy , brak znajomości prawa itd.                                    W prowadzonym od 2016 r. postępowaniu wójt działał nie tylko jako „organ administracji” , ale rozpatrywał sprawę całościowo biorąc pod uwagę </w:t>
      </w:r>
      <w:r w:rsidR="00A6491A">
        <w:rPr>
          <w:rFonts w:ascii="Arial Narrow" w:hAnsi="Arial Narrow"/>
          <w:sz w:val="22"/>
          <w:szCs w:val="22"/>
        </w:rPr>
        <w:t xml:space="preserve">wszelkie </w:t>
      </w:r>
      <w:r>
        <w:rPr>
          <w:rFonts w:ascii="Arial Narrow" w:hAnsi="Arial Narrow"/>
          <w:sz w:val="22"/>
          <w:szCs w:val="22"/>
        </w:rPr>
        <w:t xml:space="preserve">czynniki </w:t>
      </w:r>
      <w:r w:rsidR="00977986">
        <w:rPr>
          <w:rFonts w:ascii="Arial Narrow" w:hAnsi="Arial Narrow"/>
          <w:sz w:val="22"/>
          <w:szCs w:val="22"/>
        </w:rPr>
        <w:t>, w tym czynnik ludzki</w:t>
      </w:r>
      <w:r>
        <w:rPr>
          <w:rFonts w:ascii="Arial Narrow" w:hAnsi="Arial Narrow"/>
          <w:sz w:val="22"/>
          <w:szCs w:val="22"/>
        </w:rPr>
        <w:t xml:space="preserve">. Nieruchomość Tolniki Wielkie </w:t>
      </w:r>
      <w:proofErr w:type="spellStart"/>
      <w:r w:rsidR="00977986">
        <w:rPr>
          <w:rFonts w:ascii="Arial Narrow" w:hAnsi="Arial Narrow"/>
          <w:sz w:val="22"/>
          <w:szCs w:val="22"/>
        </w:rPr>
        <w:t>xxxx</w:t>
      </w:r>
      <w:proofErr w:type="spellEnd"/>
      <w:r>
        <w:rPr>
          <w:rFonts w:ascii="Arial Narrow" w:hAnsi="Arial Narrow"/>
          <w:sz w:val="22"/>
          <w:szCs w:val="22"/>
        </w:rPr>
        <w:t xml:space="preserve"> będąca własnością </w:t>
      </w:r>
      <w:r w:rsidR="007509C9">
        <w:rPr>
          <w:rFonts w:ascii="Arial Narrow" w:hAnsi="Arial Narrow"/>
        </w:rPr>
        <w:t>Pani</w:t>
      </w:r>
      <w:r w:rsidR="007509C9" w:rsidRPr="00637C6A">
        <w:rPr>
          <w:rFonts w:ascii="Arial Narrow" w:hAnsi="Arial Narrow"/>
        </w:rPr>
        <w:t xml:space="preserve"> </w:t>
      </w:r>
      <w:r w:rsidR="007509C9">
        <w:rPr>
          <w:rFonts w:ascii="Arial Narrow" w:hAnsi="Arial Narrow"/>
        </w:rPr>
        <w:t>xxx</w:t>
      </w:r>
      <w:r w:rsidR="007509C9" w:rsidRPr="00637C6A">
        <w:rPr>
          <w:rFonts w:ascii="Arial Narrow" w:hAnsi="Arial Narrow"/>
        </w:rPr>
        <w:t xml:space="preserve"> </w:t>
      </w:r>
      <w:r w:rsidR="007509C9" w:rsidRPr="001A7EA6">
        <w:rPr>
          <w:rFonts w:ascii="Arial Narrow" w:hAnsi="Arial Narrow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zamieszkała jest przez jej rodziców , na dzień dzisiejszy jedynie przez matkę </w:t>
      </w:r>
      <w:r w:rsidR="00977986">
        <w:rPr>
          <w:rFonts w:ascii="Arial Narrow" w:hAnsi="Arial Narrow"/>
          <w:sz w:val="22"/>
          <w:szCs w:val="22"/>
        </w:rPr>
        <w:t xml:space="preserve">                </w:t>
      </w:r>
      <w:r>
        <w:rPr>
          <w:rFonts w:ascii="Arial Narrow" w:hAnsi="Arial Narrow"/>
          <w:sz w:val="22"/>
          <w:szCs w:val="22"/>
        </w:rPr>
        <w:t xml:space="preserve">90-letnią kobietę . Właścicielka </w:t>
      </w:r>
      <w:r w:rsidR="00FB5F32">
        <w:rPr>
          <w:rFonts w:ascii="Arial Narrow" w:hAnsi="Arial Narrow"/>
        </w:rPr>
        <w:t>Pani</w:t>
      </w:r>
      <w:r w:rsidR="00FB5F32" w:rsidRPr="00637C6A">
        <w:rPr>
          <w:rFonts w:ascii="Arial Narrow" w:hAnsi="Arial Narrow"/>
        </w:rPr>
        <w:t xml:space="preserve"> </w:t>
      </w:r>
      <w:r w:rsidR="00FB5F32">
        <w:rPr>
          <w:rFonts w:ascii="Arial Narrow" w:hAnsi="Arial Narrow"/>
        </w:rPr>
        <w:t>xxx</w:t>
      </w:r>
      <w:r w:rsidR="00FB5F32" w:rsidRPr="00637C6A">
        <w:rPr>
          <w:rFonts w:ascii="Arial Narrow" w:hAnsi="Arial Narrow"/>
        </w:rPr>
        <w:t xml:space="preserve"> </w:t>
      </w:r>
      <w:r w:rsidR="00FB5F32" w:rsidRPr="001A7EA6">
        <w:rPr>
          <w:rFonts w:ascii="Arial Narrow" w:hAnsi="Arial Narrow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wielokrotnie zwracała się do wójta o wyrozumiałość w prowadzonym postępowaniu , jej trudności życiowe , konieczność ponoszenia kosztów na niezbędny remont domu dostosowanie go do wymagań osób starszych i niepełnosprawnych itd. </w:t>
      </w:r>
    </w:p>
    <w:p w:rsidR="00DC0A9A" w:rsidRDefault="00DC0A9A" w:rsidP="00DC0A9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Samorządowe Kolegium Odwoławcze w Olsztynie rozpatrując skargę </w:t>
      </w:r>
      <w:r w:rsidR="007509C9">
        <w:rPr>
          <w:rFonts w:ascii="Arial Narrow" w:hAnsi="Arial Narrow"/>
        </w:rPr>
        <w:t>Pani</w:t>
      </w:r>
      <w:r w:rsidR="007509C9" w:rsidRPr="00637C6A">
        <w:rPr>
          <w:rFonts w:ascii="Arial Narrow" w:hAnsi="Arial Narrow"/>
        </w:rPr>
        <w:t xml:space="preserve"> </w:t>
      </w:r>
      <w:r w:rsidR="007509C9">
        <w:rPr>
          <w:rFonts w:ascii="Arial Narrow" w:hAnsi="Arial Narrow"/>
        </w:rPr>
        <w:t>xxx</w:t>
      </w:r>
      <w:r w:rsidR="007509C9" w:rsidRPr="00637C6A">
        <w:rPr>
          <w:rFonts w:ascii="Arial Narrow" w:hAnsi="Arial Narrow"/>
        </w:rPr>
        <w:t xml:space="preserve"> </w:t>
      </w:r>
      <w:r w:rsidR="007509C9" w:rsidRPr="001A7EA6">
        <w:rPr>
          <w:rFonts w:ascii="Arial Narrow" w:hAnsi="Arial Narrow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uznało zasadność skarżącej w postępowaniu wójta - bezczynność organu.  </w:t>
      </w:r>
    </w:p>
    <w:p w:rsidR="00DC0A9A" w:rsidRDefault="00DC0A9A" w:rsidP="00DC0A9A">
      <w:pPr>
        <w:rPr>
          <w:rFonts w:ascii="Arial Narrow" w:hAnsi="Arial Narrow"/>
          <w:sz w:val="22"/>
          <w:szCs w:val="22"/>
        </w:rPr>
      </w:pPr>
    </w:p>
    <w:p w:rsidR="00162D10" w:rsidRDefault="00DC0A9A" w:rsidP="00DC0A9A">
      <w:pPr>
        <w:rPr>
          <w:rFonts w:ascii="Arial Narrow" w:hAnsi="Arial Narrow"/>
        </w:rPr>
      </w:pPr>
      <w:r>
        <w:rPr>
          <w:rFonts w:ascii="Arial Narrow" w:hAnsi="Arial Narrow"/>
          <w:sz w:val="22"/>
          <w:szCs w:val="22"/>
        </w:rPr>
        <w:t xml:space="preserve">Wójt Gminy Kiwity przed podjęciem czynności zmierzających do zastosowania środka egzekucyjnego ,                                 w dniu 4 stycznia 2019 r. podjął działania zgodnie z art. 6 ust.1b ustawy z dnia 17 czerwca 1966 r. </w:t>
      </w:r>
      <w:r w:rsidR="00162D10">
        <w:rPr>
          <w:rFonts w:ascii="Arial Narrow" w:hAnsi="Arial Narrow"/>
          <w:sz w:val="22"/>
          <w:szCs w:val="22"/>
        </w:rPr>
        <w:t xml:space="preserve">                              </w:t>
      </w:r>
      <w:r>
        <w:rPr>
          <w:rFonts w:ascii="Arial Narrow" w:hAnsi="Arial Narrow"/>
          <w:sz w:val="22"/>
          <w:szCs w:val="22"/>
        </w:rPr>
        <w:t xml:space="preserve">o postępowaniu egzekucyjnym w administracji , poinformował pisemnie zobowiązaną Panią </w:t>
      </w:r>
      <w:r w:rsidR="00FB5F32">
        <w:rPr>
          <w:rFonts w:ascii="Arial Narrow" w:hAnsi="Arial Narrow"/>
        </w:rPr>
        <w:t>xxx</w:t>
      </w:r>
      <w:r w:rsidR="00FB5F32" w:rsidRPr="00637C6A">
        <w:rPr>
          <w:rFonts w:ascii="Arial Narrow" w:hAnsi="Arial Narrow"/>
        </w:rPr>
        <w:t xml:space="preserve"> </w:t>
      </w:r>
    </w:p>
    <w:p w:rsidR="00162D10" w:rsidRDefault="00162D10" w:rsidP="00162D1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o konieczności wykonania obowiązku nałożonego decyzją Nr GKŚO.II.604.4.2016 , określając termin wykonania                              do dnia 31 stycznia 2019 r. , zawiadamiając  jednocześnie zobowiązaną o zastosowaniu środka egzekucyjnego         w postaci grzywny w celu przymuszenia jeżeli w danym terminie obowiązek nie zostanie wykonany.</w:t>
      </w:r>
    </w:p>
    <w:p w:rsidR="00162D10" w:rsidRDefault="00162D10" w:rsidP="00162D10">
      <w:pPr>
        <w:rPr>
          <w:rFonts w:ascii="Arial Narrow" w:hAnsi="Arial Narrow"/>
          <w:sz w:val="22"/>
          <w:szCs w:val="22"/>
        </w:rPr>
      </w:pPr>
    </w:p>
    <w:p w:rsidR="00162D10" w:rsidRDefault="00162D10" w:rsidP="00162D1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 dniu 1 lutego 2019 r. pracownik Urzędu Gminy Kiwity Inspektor Pani Monika Kapuścińska dokonała wizji lokalnej stwierdzającej wykonanie decyzji wójta przez zobowiązaną.</w:t>
      </w:r>
    </w:p>
    <w:p w:rsidR="00162D10" w:rsidRDefault="00162D10" w:rsidP="00162D1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Pani </w:t>
      </w:r>
      <w:r w:rsidR="00D81E01">
        <w:rPr>
          <w:rFonts w:ascii="Arial Narrow" w:hAnsi="Arial Narrow"/>
          <w:sz w:val="22"/>
          <w:szCs w:val="22"/>
        </w:rPr>
        <w:t>xxx</w:t>
      </w:r>
      <w:bookmarkStart w:id="0" w:name="_GoBack"/>
      <w:bookmarkEnd w:id="0"/>
      <w:r>
        <w:rPr>
          <w:rFonts w:ascii="Arial Narrow" w:hAnsi="Arial Narrow"/>
          <w:sz w:val="22"/>
          <w:szCs w:val="22"/>
        </w:rPr>
        <w:t xml:space="preserve"> zainstalowała szczelny bezodpływowy zbiornik na nieczystości bytowe pochodzące z posesji Tolniki Wielkie 3/1 , do którego odprowadzane są ścieki. </w:t>
      </w:r>
    </w:p>
    <w:p w:rsidR="00162D10" w:rsidRDefault="00162D10" w:rsidP="00162D10">
      <w:pPr>
        <w:rPr>
          <w:rFonts w:ascii="Arial Narrow" w:hAnsi="Arial Narrow"/>
          <w:sz w:val="22"/>
          <w:szCs w:val="22"/>
        </w:rPr>
      </w:pPr>
    </w:p>
    <w:p w:rsidR="00162D10" w:rsidRDefault="00162D10" w:rsidP="00162D1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W związku działaniami podjętymi przez organ egzekucyjny skutkującymi wykonaniem obowiązku nałożonego decyzją , Rada Gminy Kiwity uznaje skargę za bezzasadną. </w:t>
      </w:r>
    </w:p>
    <w:p w:rsidR="00162D10" w:rsidRDefault="00162D10" w:rsidP="00162D10">
      <w:pPr>
        <w:rPr>
          <w:rFonts w:ascii="Arial Narrow" w:hAnsi="Arial Narrow"/>
          <w:sz w:val="22"/>
          <w:szCs w:val="22"/>
        </w:rPr>
      </w:pPr>
    </w:p>
    <w:p w:rsidR="00DC0A9A" w:rsidRDefault="00DC0A9A" w:rsidP="00DC0A9A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</w:p>
    <w:p w:rsidR="00DC0A9A" w:rsidRDefault="00DC0A9A" w:rsidP="00DC0A9A">
      <w:pPr>
        <w:rPr>
          <w:rFonts w:ascii="Arial Narrow" w:hAnsi="Arial Narrow" w:cs="Arial"/>
          <w:color w:val="000000"/>
          <w:sz w:val="16"/>
          <w:szCs w:val="16"/>
        </w:rPr>
      </w:pPr>
      <w:r>
        <w:rPr>
          <w:rFonts w:ascii="Arial Narrow" w:hAnsi="Arial Narrow" w:cs="Arial"/>
          <w:sz w:val="22"/>
          <w:szCs w:val="22"/>
        </w:rPr>
        <w:t xml:space="preserve">   </w:t>
      </w:r>
    </w:p>
    <w:p w:rsidR="005F5753" w:rsidRDefault="005F5753"/>
    <w:sectPr w:rsidR="005F5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A9A"/>
    <w:rsid w:val="00162D10"/>
    <w:rsid w:val="003A00F4"/>
    <w:rsid w:val="005F5753"/>
    <w:rsid w:val="007509C9"/>
    <w:rsid w:val="00977986"/>
    <w:rsid w:val="009B0038"/>
    <w:rsid w:val="00A62510"/>
    <w:rsid w:val="00A6491A"/>
    <w:rsid w:val="00D81E01"/>
    <w:rsid w:val="00DB70DB"/>
    <w:rsid w:val="00DC0A9A"/>
    <w:rsid w:val="00FB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0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C0A9A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DC0A9A"/>
    <w:rPr>
      <w:b/>
      <w:bCs/>
    </w:rPr>
  </w:style>
  <w:style w:type="paragraph" w:styleId="Akapitzlist">
    <w:name w:val="List Paragraph"/>
    <w:basedOn w:val="Normalny"/>
    <w:uiPriority w:val="34"/>
    <w:qFormat/>
    <w:rsid w:val="00DC0A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0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C0A9A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DC0A9A"/>
    <w:rPr>
      <w:b/>
      <w:bCs/>
    </w:rPr>
  </w:style>
  <w:style w:type="paragraph" w:styleId="Akapitzlist">
    <w:name w:val="List Paragraph"/>
    <w:basedOn w:val="Normalny"/>
    <w:uiPriority w:val="34"/>
    <w:qFormat/>
    <w:rsid w:val="00DC0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805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Zmitrowicz</dc:creator>
  <cp:lastModifiedBy>Aleksandra Zmitrowicz</cp:lastModifiedBy>
  <cp:revision>4</cp:revision>
  <dcterms:created xsi:type="dcterms:W3CDTF">2019-02-05T09:06:00Z</dcterms:created>
  <dcterms:modified xsi:type="dcterms:W3CDTF">2019-02-25T12:40:00Z</dcterms:modified>
</cp:coreProperties>
</file>