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6C" w:rsidRDefault="00404E6C" w:rsidP="00404E6C">
      <w:pPr>
        <w:rPr>
          <w:sz w:val="26"/>
          <w:szCs w:val="26"/>
        </w:rPr>
      </w:pPr>
    </w:p>
    <w:p w:rsidR="00404E6C" w:rsidRPr="00404E6C" w:rsidRDefault="00404E6C" w:rsidP="00404E6C">
      <w:pPr>
        <w:jc w:val="center"/>
      </w:pPr>
      <w:r w:rsidRPr="00404E6C">
        <w:t>Uchwała Nr VII/55/19</w:t>
      </w:r>
    </w:p>
    <w:p w:rsidR="00404E6C" w:rsidRPr="00404E6C" w:rsidRDefault="00404E6C" w:rsidP="00404E6C">
      <w:pPr>
        <w:jc w:val="center"/>
      </w:pPr>
      <w:r w:rsidRPr="00404E6C">
        <w:t>Rady  Gminy  Kiwity</w:t>
      </w:r>
    </w:p>
    <w:p w:rsidR="00404E6C" w:rsidRPr="00404E6C" w:rsidRDefault="00404E6C" w:rsidP="00404E6C">
      <w:pPr>
        <w:jc w:val="center"/>
      </w:pPr>
    </w:p>
    <w:p w:rsidR="00404E6C" w:rsidRPr="00404E6C" w:rsidRDefault="00404E6C" w:rsidP="00404E6C">
      <w:pPr>
        <w:jc w:val="center"/>
      </w:pPr>
      <w:r w:rsidRPr="00404E6C">
        <w:t>z dnia 27 września 2019 r.</w:t>
      </w:r>
    </w:p>
    <w:p w:rsidR="00404E6C" w:rsidRPr="00404E6C" w:rsidRDefault="00404E6C" w:rsidP="00404E6C"/>
    <w:p w:rsidR="00404E6C" w:rsidRPr="00404E6C" w:rsidRDefault="00404E6C" w:rsidP="00404E6C">
      <w:pPr>
        <w:jc w:val="both"/>
      </w:pPr>
      <w:r w:rsidRPr="00404E6C">
        <w:t>w sprawie przystąpienia do sporządzenia zmi</w:t>
      </w:r>
      <w:r w:rsidRPr="00404E6C">
        <w:t xml:space="preserve">any miejscowego planu ogólnego </w:t>
      </w:r>
      <w:r w:rsidRPr="00404E6C">
        <w:t xml:space="preserve">zagospodarowania przestrzennego gminy Kiwity w obrębie geodezyjnym </w:t>
      </w:r>
      <w:proofErr w:type="spellStart"/>
      <w:r w:rsidRPr="00404E6C">
        <w:t>Żegoty</w:t>
      </w:r>
      <w:proofErr w:type="spellEnd"/>
    </w:p>
    <w:p w:rsidR="00404E6C" w:rsidRPr="00404E6C" w:rsidRDefault="00404E6C" w:rsidP="00404E6C"/>
    <w:p w:rsidR="00404E6C" w:rsidRPr="00404E6C" w:rsidRDefault="00404E6C" w:rsidP="00404E6C"/>
    <w:p w:rsidR="00404E6C" w:rsidRPr="00404E6C" w:rsidRDefault="00404E6C" w:rsidP="00404E6C">
      <w:pPr>
        <w:jc w:val="both"/>
      </w:pPr>
      <w:r w:rsidRPr="00404E6C">
        <w:tab/>
        <w:t xml:space="preserve">Na podstawie art. 18 ust.2 pkt 5 ustawy z dnia 8 marca 1990r. o samorządzie gminnym (Dz.U. z 2019r. poz. 506 z </w:t>
      </w:r>
      <w:proofErr w:type="spellStart"/>
      <w:r w:rsidRPr="00404E6C">
        <w:t>późn</w:t>
      </w:r>
      <w:proofErr w:type="spellEnd"/>
      <w:r w:rsidRPr="00404E6C">
        <w:t>. zm.) i art. 14 ust. 1, 2 i 4 ustawy z dnia 27 marca 2003</w:t>
      </w:r>
      <w:r>
        <w:t xml:space="preserve"> </w:t>
      </w:r>
      <w:r w:rsidRPr="00404E6C">
        <w:t xml:space="preserve">r. </w:t>
      </w:r>
      <w:r>
        <w:t xml:space="preserve">                 </w:t>
      </w:r>
      <w:r w:rsidRPr="00404E6C">
        <w:t xml:space="preserve">o planowaniu i zagospodarowaniu przestrzennym (Dz.U. z 2018r. poz.1945 z </w:t>
      </w:r>
      <w:proofErr w:type="spellStart"/>
      <w:r w:rsidRPr="00404E6C">
        <w:t>późn</w:t>
      </w:r>
      <w:proofErr w:type="spellEnd"/>
      <w:r w:rsidRPr="00404E6C">
        <w:t>. zm.) uchwala się, co następuje:</w:t>
      </w:r>
    </w:p>
    <w:p w:rsidR="00404E6C" w:rsidRPr="00404E6C" w:rsidRDefault="00404E6C" w:rsidP="00404E6C">
      <w:pPr>
        <w:jc w:val="both"/>
      </w:pPr>
      <w:r w:rsidRPr="00404E6C">
        <w:tab/>
      </w:r>
    </w:p>
    <w:p w:rsidR="00404E6C" w:rsidRPr="00404E6C" w:rsidRDefault="00404E6C" w:rsidP="00404E6C">
      <w:pPr>
        <w:jc w:val="both"/>
      </w:pPr>
      <w:r w:rsidRPr="00404E6C">
        <w:rPr>
          <w:rFonts w:cs="Times New Roman"/>
        </w:rPr>
        <w:t>§</w:t>
      </w:r>
      <w:r w:rsidRPr="00404E6C">
        <w:t xml:space="preserve">1. Przystępuje się do sporządzenia zmiany  miejscowego planu ogólnego zagospodarowania przestrzennego gminy Kiwity w obrębie geodezyjnym </w:t>
      </w:r>
      <w:proofErr w:type="spellStart"/>
      <w:r w:rsidRPr="00404E6C">
        <w:t>Żegoty</w:t>
      </w:r>
      <w:proofErr w:type="spellEnd"/>
      <w:r w:rsidRPr="00404E6C">
        <w:t xml:space="preserve"> uchwalonego uchwałą </w:t>
      </w:r>
      <w:r>
        <w:t xml:space="preserve">                     </w:t>
      </w:r>
      <w:bookmarkStart w:id="0" w:name="_GoBack"/>
      <w:bookmarkEnd w:id="0"/>
      <w:r w:rsidRPr="00404E6C">
        <w:t xml:space="preserve">Nr XX/122/2000 Rady Gminy Kiwity z dnia 5 </w:t>
      </w:r>
      <w:r>
        <w:t xml:space="preserve">grudnia 2000 roku  ogłoszonego </w:t>
      </w:r>
      <w:r w:rsidRPr="00404E6C">
        <w:t>w Dzienniku Urzędowym Województwa Warmińsko - Mazurskiego  z 2000r. Nr 81, poz. 1026.</w:t>
      </w:r>
    </w:p>
    <w:p w:rsidR="00404E6C" w:rsidRPr="00404E6C" w:rsidRDefault="00404E6C" w:rsidP="00404E6C">
      <w:pPr>
        <w:jc w:val="both"/>
      </w:pPr>
    </w:p>
    <w:p w:rsidR="00404E6C" w:rsidRPr="00404E6C" w:rsidRDefault="00404E6C" w:rsidP="00404E6C">
      <w:pPr>
        <w:jc w:val="both"/>
      </w:pPr>
      <w:r w:rsidRPr="00404E6C">
        <w:rPr>
          <w:rFonts w:cs="Times New Roman"/>
        </w:rPr>
        <w:t>§</w:t>
      </w:r>
      <w:r w:rsidRPr="00404E6C">
        <w:t xml:space="preserve">2. 1. Przedmiotem zmiany planu, o którym mowa w §1 jest przeznaczenie terenu na cele rehabilitacyjno- </w:t>
      </w:r>
      <w:proofErr w:type="spellStart"/>
      <w:r w:rsidRPr="00404E6C">
        <w:t>turystyczno</w:t>
      </w:r>
      <w:proofErr w:type="spellEnd"/>
      <w:r w:rsidRPr="00404E6C">
        <w:t xml:space="preserve"> – rekreacyjne.</w:t>
      </w:r>
    </w:p>
    <w:p w:rsidR="00404E6C" w:rsidRPr="00404E6C" w:rsidRDefault="00404E6C" w:rsidP="00404E6C">
      <w:pPr>
        <w:jc w:val="both"/>
      </w:pPr>
      <w:r w:rsidRPr="00404E6C">
        <w:t>2. Integralną częścią uchwały jest  załącznik graficzny przedstawiający granice obszaru objętego projektem zmiany planu.</w:t>
      </w:r>
    </w:p>
    <w:p w:rsidR="00404E6C" w:rsidRPr="00404E6C" w:rsidRDefault="00404E6C" w:rsidP="00404E6C">
      <w:pPr>
        <w:jc w:val="both"/>
      </w:pPr>
    </w:p>
    <w:p w:rsidR="00404E6C" w:rsidRPr="00404E6C" w:rsidRDefault="00404E6C" w:rsidP="00404E6C">
      <w:pPr>
        <w:jc w:val="both"/>
      </w:pPr>
      <w:r w:rsidRPr="00404E6C">
        <w:t xml:space="preserve"> </w:t>
      </w:r>
      <w:r w:rsidRPr="00404E6C">
        <w:rPr>
          <w:rFonts w:cs="Times New Roman"/>
        </w:rPr>
        <w:t>§</w:t>
      </w:r>
      <w:r w:rsidRPr="00404E6C">
        <w:t>3. Wykonanie uchwały powierza się Wójtowi Gminy.</w:t>
      </w:r>
    </w:p>
    <w:p w:rsidR="00404E6C" w:rsidRPr="00404E6C" w:rsidRDefault="00404E6C" w:rsidP="00404E6C">
      <w:pPr>
        <w:jc w:val="both"/>
      </w:pPr>
    </w:p>
    <w:p w:rsidR="00404E6C" w:rsidRPr="00404E6C" w:rsidRDefault="00404E6C" w:rsidP="00404E6C">
      <w:pPr>
        <w:jc w:val="both"/>
      </w:pPr>
      <w:r w:rsidRPr="00404E6C">
        <w:rPr>
          <w:rFonts w:cs="Times New Roman"/>
        </w:rPr>
        <w:t>§</w:t>
      </w:r>
      <w:r w:rsidRPr="00404E6C">
        <w:t>4. Uchwała wchodzi w życie z dniem podjęcia.</w:t>
      </w:r>
    </w:p>
    <w:p w:rsidR="00D31EDF" w:rsidRDefault="00D31EDF"/>
    <w:sectPr w:rsidR="00D31ED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9-30"/>
    <w:docVar w:name="LE_Links" w:val="{77B43AF0-4C86-4246-815D-5AEAC0CA44BF}"/>
  </w:docVars>
  <w:rsids>
    <w:rsidRoot w:val="00404E6C"/>
    <w:rsid w:val="00404E6C"/>
    <w:rsid w:val="00D3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E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E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7B43AF0-4C86-4246-815D-5AEAC0CA44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cp:lastPrinted>2019-09-30T09:00:00Z</cp:lastPrinted>
  <dcterms:created xsi:type="dcterms:W3CDTF">2019-09-30T08:58:00Z</dcterms:created>
  <dcterms:modified xsi:type="dcterms:W3CDTF">2019-09-30T09:00:00Z</dcterms:modified>
</cp:coreProperties>
</file>