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98" w:rsidRPr="00C364F8" w:rsidRDefault="00DF0C98" w:rsidP="00187ED6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C364F8">
        <w:rPr>
          <w:rFonts w:ascii="Times New Roman" w:hAnsi="Times New Roman" w:cs="Times New Roman"/>
          <w:bCs/>
        </w:rPr>
        <w:t>Załącznik nr 1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>do Postanowienia</w:t>
      </w:r>
      <w:r w:rsidR="00CF0141" w:rsidRPr="00CF0141">
        <w:rPr>
          <w:rFonts w:ascii="Times New Roman" w:hAnsi="Times New Roman" w:cs="Times New Roman"/>
          <w:bCs/>
        </w:rPr>
        <w:t xml:space="preserve"> nr </w:t>
      </w:r>
      <w:r w:rsidR="00C364F8">
        <w:rPr>
          <w:rFonts w:ascii="Times New Roman" w:hAnsi="Times New Roman" w:cs="Times New Roman"/>
          <w:bCs/>
        </w:rPr>
        <w:t>5731-1</w:t>
      </w:r>
      <w:r w:rsidR="00CF0141" w:rsidRPr="00CF0141">
        <w:rPr>
          <w:rFonts w:ascii="Times New Roman" w:hAnsi="Times New Roman" w:cs="Times New Roman"/>
          <w:bCs/>
        </w:rPr>
        <w:t>/2020</w:t>
      </w:r>
      <w:r w:rsidRPr="00DF2161">
        <w:rPr>
          <w:rFonts w:ascii="Times New Roman" w:hAnsi="Times New Roman" w:cs="Times New Roman"/>
          <w:bCs/>
        </w:rPr>
        <w:t xml:space="preserve"> Komisarza Wyborczego</w:t>
      </w:r>
    </w:p>
    <w:p w:rsidR="00DF0C98" w:rsidRPr="00C364F8" w:rsidRDefault="00784DF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C364F8">
        <w:rPr>
          <w:rFonts w:ascii="Times New Roman" w:hAnsi="Times New Roman" w:cs="Times New Roman"/>
        </w:rPr>
        <w:t>w Elblągu I</w:t>
      </w:r>
      <w:r w:rsidR="00DF0C98" w:rsidRPr="00C364F8">
        <w:rPr>
          <w:rFonts w:ascii="Times New Roman" w:hAnsi="Times New Roman" w:cs="Times New Roman"/>
          <w:bCs/>
        </w:rPr>
        <w:t xml:space="preserve"> z dnia </w:t>
      </w:r>
      <w:r w:rsidRPr="00C364F8">
        <w:rPr>
          <w:rFonts w:ascii="Times New Roman" w:hAnsi="Times New Roman" w:cs="Times New Roman"/>
          <w:bCs/>
        </w:rPr>
        <w:t>17 czerwca 2020 r.</w:t>
      </w:r>
    </w:p>
    <w:p w:rsidR="00DF0C98" w:rsidRPr="00C364F8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M. Bartoszyce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Miasta Bartoszyce, ul. Boh. Monte Cassino 1 11-200 Bartoszyce Sala nr 17C (I piętro)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18 czerwca 2020 r. o godz. 09:00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M. Górowo Iławeckie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Miasta Górowo Iławeckie; pokój nr 14 Plac Ratuszowy 18 11-220 Górowo Iławeckie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19 czerwca 2020 r. o godz. 13:00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Bartoszyce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Pl. Zwycięstwa 2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Pl. Zwycięstwa 2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Pl. Zwycięstwa 2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Pl. Zwycięstwa 2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Pl. Zwycięstwa 2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Pl. Zwycięstwa 2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Pl. Zwycięstwa 2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Pl. Zwycięstwa 2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Pl. Zwycięstwa 2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12:00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Bisztynek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Ośrodek Kultury i Aktywności Lokalnej w Bisztynku ul. Ogrodowa 2 11-230 Bisztynek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Ośrodek Kultury i Aktywności Lokalnej w Bisztynku ul. Ogrodowa 2 11-230 Bisztynek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Ośrodek Kultury i Aktywności Lokalnej w Bisztynku ul. Ogrodowa 2 11-230 Bisztynek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Ośrodek Kultury i Aktywności Lokalnej w Bisztynku ul. Ogrodowa 2 11-230 Bisztynek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Ośrodek Kultury i Aktywności Lokalnej w Bisztynku ul. Ogrodowa 2 11-230 Bisztynek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Ośrodek Kultury i Aktywności Lokalnej w Bisztynku ul. Ogrodowa 2 11-230 Bisztynek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Górowo Iławeckie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Świetlica Internatu Zespołu Szkół z Ukraińskim Językiem Nauczania w Górowie Iławeckim, ul. Szkolna 6, 11-220 Górowo Iławeckie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Świetlica Internatu Zespołu Szkół z Ukraińskim Językiem Nauczania w Górowie Iławeckim, ul. Szkolna 6, 11-220 Górowo Iławeckie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Świetlica Internatu Zespołu Szkół z Ukraińskim Językiem Nauczania w Górowie Iławeckim, ul. Szkolna 6, 11-220 Górowo Iławeckie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Świetlica Internatu Zespołu Szkół z Ukraińskim Językiem Nauczania w Górowie Iławeckim, ul. Szkolna 6, 11-220 Górowo Iławeckie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Świetlica Internatu Zespołu Szkół z Ukraińskim Językiem Nauczania w Górowie Iławeckim, ul. Szkolna 6, 11-220 Górowo Iławeckie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14:00</w:t>
      </w:r>
    </w:p>
    <w:p w:rsidR="00C364F8" w:rsidRDefault="00C364F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C364F8" w:rsidRDefault="00C364F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Świetlica Internatu Zespołu Szkół z Ukraińskim Językiem Nauczania w Górowie Iławeckim, ul. Szkolna 6, 11-220 Górowo Iławeckie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Świetlica Internatu Zespołu Szkół z Ukraińskim Językiem Nauczania w Górowie Iławeckim, ul. Szkolna 6, 11-220 Górowo Iławeckie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14:00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Sępopol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w Sępopolu ul. Mostowa 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w Sępopolu ul. Mostowa 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w Sępopolu ul. Mostowa 3 Sępopol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w Sępopolu ul. Mostowa 3 Sępopol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Miejsko-Gminy Ośrodek Kultury w Sępopolu ul. Mostowa 3 Sępopol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w Sępopolu ul. Mostowa 3 Sępopol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15:00</w:t>
      </w:r>
    </w:p>
    <w:p w:rsidR="00C364F8" w:rsidRDefault="00C364F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w Sępopolu ul. Mostowa 3 Sępopol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15:00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M. Braniewo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Miasta Braniewa, ul. Kościuszki 111, 14-500 Braniewo, sala 25,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19 czerwca 2020 r. o godz. 08:00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Braniewo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Braniewo ul. Moniuszki 5 14-500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23 czerwca 2020 r. o godz. 12:00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Frombork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Miasta i Gminy Frombork, ul. Młynarska 5A, 14-530 Frombork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23 czerwca 2020 r. o godz. 14:00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Lelkowo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Gminne Centrum Kultury w Lelkowie, Lelkowo 17, 14-521 Lelkowo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19 czerwca 2020 r. o godz. 12:00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C364F8" w:rsidRDefault="00C364F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C364F8" w:rsidRDefault="00C364F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lastRenderedPageBreak/>
        <w:t>Gm. Pieniężno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Środowiskowy Dom Samopomocy "Bajka" ul. Sienkiewicza 2, 14-520 Pieniężno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19 czerwca 2020 r. o godz. 14:00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Płoskinia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Biblioteka Publiczna Gminy Płoskinia, Płoskinia 2, 14-526 Płoskinia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18 czerwca 2020 r. o godz. 10:00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Wilczęta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Centrum Kultury w Wilczętach, Wilczęta 43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Centrum Kultury w Wilczętach, Wilczęta 43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Centrum Kultury w Wilczętach, Wilczęta 43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08:30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Centrum Kultury w Wilczętach, Wilczęta 43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08:30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C364F8" w:rsidRDefault="00C364F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C364F8" w:rsidRDefault="00C364F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C364F8" w:rsidRDefault="00C364F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DF0C98" w:rsidRPr="00C364F8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lastRenderedPageBreak/>
        <w:t>Gm. Elbląg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Elbląg ul. Browarna 85, 82-300 Elbląg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Elbląg ul. Browarna 85, 82-300 Elbląg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Elbląg ul. Browarna 85, 82-300 Elbląg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Elbląg ul. Browarna 85, 82-300 Elbląg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Elbląg ul. Browarna 85, 82-300 Elbląg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13:15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Godkowo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w Godkowie, 14-407 Godkowo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18 czerwca 2020 r. o godz. 13:00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Gronowo Elbląskie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Gronowo Elbląskie ,ul Łączności 3 ,82-335 Gronowo Elbląskie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17 czerwca 2020 r. o godz. 15:00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lastRenderedPageBreak/>
        <w:t>Gm. Markusy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82-325 Markusy, Świetlica Wiejska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17 czerwca 2020 r. o godz. 12:00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Milejewo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ul. Elbląska 24 82-316 Milejewo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17 czerwca 2020 r. o godz. 15:30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Młynary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Ośrodek Kultury ul. Dworcowa 10, 14-420 Młynary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22 czerwca 2020 r. o godz. 16:30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Pasłęk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08:00</w:t>
      </w:r>
    </w:p>
    <w:p w:rsidR="003C6AD6" w:rsidRDefault="003C6AD6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Pasłęcki Ośrodek Kultury (sala widowiskowo-kinowa) Pl.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14:00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Rychliki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Sala przy Bibliotece Publicznej Rychliki 104 14-411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19 czerwca 2020 r. o godz. 15:00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Tolkmicko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Miejsko-Gminny Ośrodek Kultury ul. Świętojańska 1 82-340 Tolkmicko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18 czerwca 2020 r. o godz. 17:00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M. Lidzbark Warmiński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Lidzbarski Dom Kultury w Lidzbarku Warmińskim ul. Słowackiego 4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19 czerwca 2020 r. o godz. 11:30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Kiwity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Kiwity 2 11-106 Kiwity BUDYNEK BYŁEGO GOK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22 czerwca 2020 r. o godz. 10:00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Lidzbark Warmiński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Gminny Ośrodek Kultury i Sportu w Pilniku nr 2; 11-100 Lidzbark Warmiński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Gminny Ośrodek Kultury i Sportu w Pilniku nr 2; 11-100 Lidzbark Warmiński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Gminny Ośrodek Kultury i Sportu w Pilniku nr 2; 11-100 Lidzbark Warmiński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Gminny Ośrodek Kultury i Sportu w Pilniku nr 2; 11-100 Lidzbark Warmiński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Gminny Ośrodek Kultury i Sportu w Pilniku nr 2; 11-100 Lidzbark Warmiński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Gminny Ośrodek Kultury i Sportu w Pilniku nr 2; 11-100 Lidzbark Warmiński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Gminny Ośrodek Kultury i Sportu w Pilniku nr 2; 11-100 Lidzbark Warmiński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Gminny Ośrodek Kultury i Sportu w Pilniku nr 2; 11-100 Lidzbark Warmiński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16:00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3C6AD6" w:rsidRDefault="003C6AD6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3C6AD6" w:rsidRDefault="003C6AD6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DF0C98" w:rsidRPr="00C364F8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lastRenderedPageBreak/>
        <w:t>Gm. Lubomino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ul. Kopernika 4, 11-135 Lubomino</w:t>
      </w:r>
    </w:p>
    <w:p w:rsidR="003457A6" w:rsidRPr="00C364F8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C364F8">
        <w:rPr>
          <w:rFonts w:ascii="Times New Roman" w:hAnsi="Times New Roman" w:cs="Times New Roman"/>
        </w:rPr>
        <w:t xml:space="preserve">Termin: </w:t>
      </w:r>
      <w:r w:rsidRPr="00C364F8">
        <w:rPr>
          <w:rFonts w:ascii="Times New Roman" w:hAnsi="Times New Roman" w:cs="Times New Roman"/>
          <w:bCs/>
        </w:rPr>
        <w:t>18 czerwca 2020 r. o godz. 14:00</w:t>
      </w:r>
    </w:p>
    <w:p w:rsidR="00DF0C98" w:rsidRPr="00C364F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C364F8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C364F8">
        <w:rPr>
          <w:rFonts w:ascii="Times New Roman" w:hAnsi="Times New Roman" w:cs="Times New Roman"/>
          <w:b/>
          <w:bCs/>
        </w:rPr>
        <w:t>Gm. Orneta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PLAC WOLNOŚCI 26 11-130 ORNETA SALA SESYJNA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PLAC WOLNOŚCI 26 11-130 ORNETA SALA SESYJNA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08:45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PLAC WOLNOŚCI 26 11-130 ORNETA SALA SESYJNA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09:30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PLAC WOLNOŚCI 26 11-130 ORNETA SALA SESYJNA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PLAC WOLNOŚCI 26 11-130 ORNETA SALA SESYJNA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PLAC WOLNOŚCI 26 11-130 ORNETA SALA SESYJNA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11:45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PLAC WOLNOŚCI 26 11-130 ORNETA SALA SESYJNA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12:30</w:t>
      </w:r>
    </w:p>
    <w:p w:rsidR="003C6AD6" w:rsidRDefault="003C6AD6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PLAC WOLNOŚCI 26 11-130 ORNETA SALA SESYJNA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13:15</w:t>
      </w:r>
    </w:p>
    <w:p w:rsidR="00F50919" w:rsidRDefault="00F50919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</w:rPr>
      </w:pPr>
    </w:p>
    <w:p w:rsidR="00F50919" w:rsidRPr="00C364F8" w:rsidRDefault="00F50919" w:rsidP="00F5091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m. Elbląg</w:t>
      </w:r>
    </w:p>
    <w:p w:rsidR="00F50919" w:rsidRPr="00DF2161" w:rsidRDefault="00F50919" w:rsidP="00F5091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F50919" w:rsidRPr="00F50919" w:rsidRDefault="00F50919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F50919">
        <w:rPr>
          <w:rFonts w:ascii="Times New Roman" w:hAnsi="Times New Roman" w:cs="Times New Roman"/>
          <w:b/>
          <w:bCs/>
        </w:rPr>
        <w:t>Obwody Nr od 1 do 62</w:t>
      </w:r>
    </w:p>
    <w:p w:rsidR="00F50919" w:rsidRDefault="00F50919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>Miejsce:</w:t>
      </w:r>
      <w:r>
        <w:rPr>
          <w:rFonts w:ascii="Times New Roman" w:hAnsi="Times New Roman" w:cs="Times New Roman"/>
          <w:bCs/>
        </w:rPr>
        <w:t xml:space="preserve"> </w:t>
      </w:r>
      <w:r w:rsidRPr="00B76A79">
        <w:rPr>
          <w:rFonts w:ascii="Times New Roman" w:hAnsi="Times New Roman" w:cs="Times New Roman"/>
          <w:bCs/>
          <w:caps/>
        </w:rPr>
        <w:t>Siedziby obwodowych komisji wyborczych w mieście Elbląg.</w:t>
      </w:r>
    </w:p>
    <w:p w:rsidR="00F50919" w:rsidRDefault="00F50919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Termin: </w:t>
      </w:r>
      <w:r w:rsidRPr="00F50919">
        <w:rPr>
          <w:rFonts w:ascii="Times New Roman" w:hAnsi="Times New Roman" w:cs="Times New Roman"/>
          <w:bCs/>
        </w:rPr>
        <w:t>16 -22 czerwca 2020 r.</w:t>
      </w:r>
    </w:p>
    <w:sectPr w:rsidR="00F50919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C6AD6"/>
    <w:rsid w:val="003D00F6"/>
    <w:rsid w:val="003E3AEF"/>
    <w:rsid w:val="003F5682"/>
    <w:rsid w:val="00412083"/>
    <w:rsid w:val="0044746C"/>
    <w:rsid w:val="0046545D"/>
    <w:rsid w:val="004E7FC6"/>
    <w:rsid w:val="00530EA1"/>
    <w:rsid w:val="00551D9C"/>
    <w:rsid w:val="00564789"/>
    <w:rsid w:val="00652BD1"/>
    <w:rsid w:val="006B1D21"/>
    <w:rsid w:val="006B7729"/>
    <w:rsid w:val="006C2DAA"/>
    <w:rsid w:val="00705A92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B0264"/>
    <w:rsid w:val="008C4358"/>
    <w:rsid w:val="008D2B35"/>
    <w:rsid w:val="008E2EE4"/>
    <w:rsid w:val="00901AC4"/>
    <w:rsid w:val="00992019"/>
    <w:rsid w:val="009D7081"/>
    <w:rsid w:val="00A05299"/>
    <w:rsid w:val="00A200DD"/>
    <w:rsid w:val="00A20A44"/>
    <w:rsid w:val="00A75958"/>
    <w:rsid w:val="00B65415"/>
    <w:rsid w:val="00B76A79"/>
    <w:rsid w:val="00BA5AF3"/>
    <w:rsid w:val="00BD3140"/>
    <w:rsid w:val="00C011F6"/>
    <w:rsid w:val="00C364F8"/>
    <w:rsid w:val="00C64614"/>
    <w:rsid w:val="00C83EF9"/>
    <w:rsid w:val="00CF0141"/>
    <w:rsid w:val="00CF5E18"/>
    <w:rsid w:val="00CF7DDD"/>
    <w:rsid w:val="00D90C2A"/>
    <w:rsid w:val="00D9676A"/>
    <w:rsid w:val="00DF0C98"/>
    <w:rsid w:val="00DF2161"/>
    <w:rsid w:val="00E607F6"/>
    <w:rsid w:val="00EB6744"/>
    <w:rsid w:val="00EB7D70"/>
    <w:rsid w:val="00EC45B3"/>
    <w:rsid w:val="00F11CCD"/>
    <w:rsid w:val="00F354BB"/>
    <w:rsid w:val="00F50919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A872E-EAF8-4122-B8A9-B39B029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1837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dc:description/>
  <cp:lastModifiedBy>Piotr Kwasniewski</cp:lastModifiedBy>
  <cp:revision>5</cp:revision>
  <dcterms:created xsi:type="dcterms:W3CDTF">2020-06-17T10:47:00Z</dcterms:created>
  <dcterms:modified xsi:type="dcterms:W3CDTF">2020-06-17T12:15:00Z</dcterms:modified>
</cp:coreProperties>
</file>