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4FDAB" w14:textId="65E84456" w:rsidR="005A38DD" w:rsidRPr="003E3711" w:rsidRDefault="003E3711" w:rsidP="003E3711">
      <w:r w:rsidRPr="003E3711">
        <w:t>Załącznik nr 1 do SIWZ</w:t>
      </w:r>
    </w:p>
    <w:p w14:paraId="24D31ABA" w14:textId="3105F0A3" w:rsidR="003E3711" w:rsidRPr="003E3711" w:rsidRDefault="003E3711" w:rsidP="003E3711">
      <w:pPr>
        <w:rPr>
          <w:b/>
          <w:bCs/>
        </w:rPr>
      </w:pPr>
      <w:r w:rsidRPr="003E3711">
        <w:rPr>
          <w:b/>
          <w:bCs/>
        </w:rPr>
        <w:t>Szczegółowy opis przedmiotu zamówienia</w:t>
      </w:r>
    </w:p>
    <w:p w14:paraId="48E1C43F" w14:textId="6EEB1E77" w:rsidR="005A38DD" w:rsidRPr="00216A8F" w:rsidRDefault="005A38DD" w:rsidP="003E3711">
      <w:r w:rsidRPr="00216A8F">
        <w:t>Przedmiot zamówienia – kody CPV</w:t>
      </w:r>
    </w:p>
    <w:p w14:paraId="18328339" w14:textId="743D7E84" w:rsidR="005A38DD" w:rsidRDefault="005A38DD" w:rsidP="005A38DD">
      <w:pPr>
        <w:pStyle w:val="Akapitzlist"/>
        <w:numPr>
          <w:ilvl w:val="0"/>
          <w:numId w:val="124"/>
        </w:numPr>
      </w:pPr>
      <w:r w:rsidRPr="00216A8F">
        <w:t>39717200-3 Urządzenia klimatyzacyjne</w:t>
      </w:r>
    </w:p>
    <w:p w14:paraId="4217A3E4" w14:textId="1FF73467" w:rsidR="00CA376E" w:rsidRDefault="00CA376E" w:rsidP="00CA376E">
      <w:pPr>
        <w:pStyle w:val="Akapitzlist"/>
      </w:pPr>
    </w:p>
    <w:p w14:paraId="7EDBAB49" w14:textId="47AD5CF0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 w:rsidRPr="00216A8F">
        <w:t xml:space="preserve">W ramach zadania należy dostarczyć i zainstalować nowy klimatyzator </w:t>
      </w:r>
      <w:proofErr w:type="spellStart"/>
      <w:r w:rsidRPr="00216A8F">
        <w:t>inwerterowy</w:t>
      </w:r>
      <w:proofErr w:type="spellEnd"/>
      <w:r w:rsidRPr="00216A8F">
        <w:t xml:space="preserve"> przeznaczony do pracy całorocznej w trybie chłodzenia</w:t>
      </w:r>
      <w:r>
        <w:t>, spełniający nw</w:t>
      </w:r>
      <w:r w:rsidRPr="00216A8F">
        <w:t>.</w:t>
      </w:r>
      <w:r>
        <w:t xml:space="preserve"> wymagania minimalne:</w:t>
      </w:r>
    </w:p>
    <w:p w14:paraId="58C32DC8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Moc chłodnicza nominalna co najmniej 5,0kW;</w:t>
      </w:r>
    </w:p>
    <w:p w14:paraId="52C04844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Klasa energetyczna dla chłodzenia co najmniej A++;</w:t>
      </w:r>
    </w:p>
    <w:p w14:paraId="35A14726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Czynnik chłodniczy R32;</w:t>
      </w:r>
    </w:p>
    <w:p w14:paraId="07334C9B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Zakres temperatur pracy jednostki zewnętrznej w trybie chłodzenia co najmniej od -15°C do +45°C;</w:t>
      </w:r>
    </w:p>
    <w:p w14:paraId="560E9AF1" w14:textId="7AA1660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Ciśnienie akustyczne jednostki zewnętrznej w trybie chłodzenia</w:t>
      </w:r>
      <w:r>
        <w:t xml:space="preserve"> </w:t>
      </w:r>
      <w:r>
        <w:t>maksymalnie 56dB (A);</w:t>
      </w:r>
    </w:p>
    <w:p w14:paraId="095AF814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Maksymalna długość trasy freonowej 20m;</w:t>
      </w:r>
    </w:p>
    <w:p w14:paraId="01EBD9A8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Wyjście informacyjne praca/awaria;</w:t>
      </w:r>
    </w:p>
    <w:p w14:paraId="5009B2F5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Wyjście sterujące Włącz/Wyłącz;</w:t>
      </w:r>
    </w:p>
    <w:p w14:paraId="1F23524D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Autostart po zaniku napięcia.</w:t>
      </w:r>
    </w:p>
    <w:p w14:paraId="59E9D428" w14:textId="163DE8BC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 w:rsidRPr="00216A8F">
        <w:t xml:space="preserve">Wykonawca zobowiązany jest do instalacji </w:t>
      </w:r>
      <w:r>
        <w:t>klimatyzatora w pomieszczeniu wskazanym</w:t>
      </w:r>
      <w:r w:rsidRPr="00216A8F">
        <w:t xml:space="preserve"> przez Zamawiającego.</w:t>
      </w:r>
      <w:r>
        <w:t xml:space="preserve"> J</w:t>
      </w:r>
      <w:r>
        <w:t>ednostka  zewnętrzna</w:t>
      </w:r>
      <w:r>
        <w:t xml:space="preserve"> musi</w:t>
      </w:r>
      <w:r>
        <w:t xml:space="preserve">  być  zamontowan</w:t>
      </w:r>
      <w:r>
        <w:t>a</w:t>
      </w:r>
      <w:r>
        <w:t xml:space="preserve">  na  elewacji  budynku w miejscu wskazanym przez Zamawiającego. </w:t>
      </w:r>
    </w:p>
    <w:p w14:paraId="4C5B24C6" w14:textId="77777777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Dostarczone urządzenia muszą być fabrycznie nowe, pozbawione wad. </w:t>
      </w:r>
    </w:p>
    <w:p w14:paraId="07A13E22" w14:textId="77777777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W ramach realizacji przedmiotu zamówienia Wykonawca </w:t>
      </w:r>
      <w:r>
        <w:t>musi</w:t>
      </w:r>
      <w:r>
        <w:t xml:space="preserve"> również: </w:t>
      </w:r>
    </w:p>
    <w:p w14:paraId="3528DA51" w14:textId="144ECB23" w:rsidR="00CA376E" w:rsidRDefault="00CA376E" w:rsidP="00CA376E">
      <w:pPr>
        <w:pStyle w:val="Akapitzlist"/>
        <w:numPr>
          <w:ilvl w:val="1"/>
          <w:numId w:val="142"/>
        </w:numPr>
        <w:ind w:left="851"/>
      </w:pPr>
      <w:r w:rsidRPr="00216A8F">
        <w:t>wykonać podłączenie elektryczne klimatyzatora: dobór typu oraz przekroju przewodu zasilającego jak również zabezpieczeń elektrycznych należy do Wykonawcy i musi być zgodne z wymaganiami producenta urządzenia</w:t>
      </w:r>
      <w:r>
        <w:t>,</w:t>
      </w:r>
    </w:p>
    <w:p w14:paraId="3C055D99" w14:textId="76DDC704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 xml:space="preserve">wykonać  niezbędne  </w:t>
      </w:r>
      <w:r>
        <w:t>prace instalacyjne</w:t>
      </w:r>
      <w:r>
        <w:t xml:space="preserve">,  w tym  związane  z posadowieniem  jednostek zewnętrznych,  prowadzeniem  przewodów  (przekucia,  przewierty,  obudowanie,  itp.), odprowadzenie skroplin, roboty wykończeniowe itp., a także wykonać badania, pomiary i sprawdzenia instalacji klimatyzacyjnej i instalacji elektrycznej, </w:t>
      </w:r>
    </w:p>
    <w:p w14:paraId="6DA4ECD7" w14:textId="77777777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 xml:space="preserve">wykonać rozruch urządzenia, </w:t>
      </w:r>
    </w:p>
    <w:p w14:paraId="4515BD62" w14:textId="34B9D6E1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 xml:space="preserve">przeprowadzić </w:t>
      </w:r>
      <w:r w:rsidR="00614830">
        <w:t xml:space="preserve">instruktaż </w:t>
      </w:r>
      <w:bookmarkStart w:id="0" w:name="_Hlk53766904"/>
      <w:r w:rsidR="00614830">
        <w:t>dla</w:t>
      </w:r>
      <w:r>
        <w:t xml:space="preserve"> personelu wskazanego przez Zamawiającego </w:t>
      </w:r>
      <w:bookmarkEnd w:id="0"/>
      <w:r>
        <w:t xml:space="preserve">w zakresie właściwej obsługi eksploatacji i konserwacji przedmiotu zamówienia, potwierdzonego dokumentem z podpisami osób przeszkolonych, </w:t>
      </w:r>
    </w:p>
    <w:p w14:paraId="15301864" w14:textId="07C262F4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przekazać  Zamawiającemu  dokumentację  powykonawczą  obejmującą  wykonane  prace, w tym  odpowiednie  opisy,  schematy,  rysunki  i instrukcje  (w  1  egzemplarzu  w formie papierowej)</w:t>
      </w:r>
      <w:r w:rsidR="00614830">
        <w:t>,</w:t>
      </w:r>
    </w:p>
    <w:p w14:paraId="17BF79DB" w14:textId="010BCFDE" w:rsidR="00CA376E" w:rsidRDefault="00CA376E" w:rsidP="00CA376E">
      <w:pPr>
        <w:pStyle w:val="Akapitzlist"/>
        <w:numPr>
          <w:ilvl w:val="1"/>
          <w:numId w:val="142"/>
        </w:numPr>
        <w:ind w:left="851"/>
      </w:pPr>
      <w:r>
        <w:t>odebrać</w:t>
      </w:r>
      <w:r>
        <w:t xml:space="preserve"> od Zamawiającego</w:t>
      </w:r>
      <w:r w:rsidRPr="001B76F5">
        <w:t xml:space="preserve"> wszystki</w:t>
      </w:r>
      <w:r>
        <w:t>e</w:t>
      </w:r>
      <w:r w:rsidRPr="001B76F5">
        <w:t xml:space="preserve"> opakowa</w:t>
      </w:r>
      <w:r>
        <w:t>nia</w:t>
      </w:r>
      <w:r w:rsidRPr="001B76F5">
        <w:t xml:space="preserve"> pochodząc</w:t>
      </w:r>
      <w:r>
        <w:t>e</w:t>
      </w:r>
      <w:r w:rsidRPr="001B76F5">
        <w:t xml:space="preserve"> od dostarczonego sprzętu</w:t>
      </w:r>
      <w:r>
        <w:t xml:space="preserve">. </w:t>
      </w:r>
    </w:p>
    <w:p w14:paraId="289B0D54" w14:textId="19A636B5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Wszystkie jednostki należy montować zgodnie z dokumentacją urządzeń oraz wymaganiami producenta. </w:t>
      </w:r>
    </w:p>
    <w:p w14:paraId="69427E94" w14:textId="6AFF8400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>Zamawiający  informuje, że montaż odbywać się będzie w wykończonych pomieszczeniach. W związku z powyższym Wykonawca powinien w ofercie wziąć pod uwagę takie wykonanie, aby stan techniczny i estetyczny pomieszczeń po zakończeniu przedmiotu umowy był nie gorszy niż przed jego realizacją (przewidzieć przywrócenie stanu sprzed realizacji robót)</w:t>
      </w:r>
      <w:r>
        <w:t xml:space="preserve">. </w:t>
      </w:r>
      <w:r>
        <w:t xml:space="preserve">Przy wykonywaniu </w:t>
      </w:r>
      <w:r>
        <w:t>prac instalacyjnych</w:t>
      </w:r>
      <w:r>
        <w:t xml:space="preserve">, szczególnie w pomieszczeniach wewnętrznych, należy odpowiednio  zabezpieczyć  wyposażenie  pomieszczeń  przed  kurzem,  pyłem  i innymi zanieczyszczeniami.  Do  prac  można  przystąpić  jedynie  w przypadku  potwierdzenia  przez Zamawiającego  o wykonaniu  </w:t>
      </w:r>
      <w:r>
        <w:lastRenderedPageBreak/>
        <w:t>właściwego  zabezpieczenia.  Wykonanie  wszelkich  czynności  montażowych  typu  wiercenia,  cięcia,  przekucia,  etc.,  należy  wykonywać  z odpowiednim zabezpieczeniem, aby nie uszkodzić i nie zapylić elementów budowlanych oraz wyposażenia pomieszczeń.</w:t>
      </w:r>
    </w:p>
    <w:p w14:paraId="2E2A0E56" w14:textId="77777777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Sposób wykonania i estetyka wymaga uzgodnienia przez Zamawiającego. </w:t>
      </w:r>
    </w:p>
    <w:p w14:paraId="3FF3F34B" w14:textId="408AED02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Przejścia rur i instalacji przez przegrody winne być wykonane w sposób umożliwiający późniejszą niedestrukcyjną  wymianę  elementów.  Przejścia  te  winne  również  zapewniać  elastyczność i izolacyjność termiczną (odpowiednie otulenie przewodów, kanałów i rur). </w:t>
      </w:r>
    </w:p>
    <w:p w14:paraId="056FE53E" w14:textId="108C5564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Montaż jednostki zewnętrznej </w:t>
      </w:r>
      <w:r>
        <w:t>po</w:t>
      </w:r>
      <w:r>
        <w:t xml:space="preserve">winien uwzględniać konieczność </w:t>
      </w:r>
      <w:r w:rsidR="008D08F5">
        <w:t>wykonania</w:t>
      </w:r>
      <w:r>
        <w:t xml:space="preserve"> konstrukcji wsporczej na elewacji  budynku  /  w miejscu  wskazanym  przez  Zamawiającego,  w sposób  nie  powodujący uszkodzeń i odkształceń warstw izolacji cieplnej i wyprawy elewacyjnej. </w:t>
      </w:r>
    </w:p>
    <w:p w14:paraId="589E39AC" w14:textId="77777777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Wymaga się, aby przewody, izolacje etc. narażone na działania czynników atmosferycznych (w tym  w szczególności  na  promieniowanie  UV)  były  ochronione  odpowiednimi  osłonami, </w:t>
      </w:r>
      <w:proofErr w:type="spellStart"/>
      <w:r>
        <w:t>peszelami</w:t>
      </w:r>
      <w:proofErr w:type="spellEnd"/>
      <w:r>
        <w:t xml:space="preserve"> etc.). </w:t>
      </w:r>
    </w:p>
    <w:p w14:paraId="2E912F98" w14:textId="77777777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Sposób, miejsca, materiał zamocowań kanałów, przewodów, urządzeń bezwzględnie powinno być uzgodnione z Zamawiającym – przed ich wykonaniem. </w:t>
      </w:r>
    </w:p>
    <w:p w14:paraId="650CBE85" w14:textId="77777777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Elementy budowlane, w które zaingerowano ze względu na prowadzone roboty instalacyjne lub uszkodzone w trakcie wykonywania przedmiotu umowy – należy naprawić i wykończyć w sposób wskazany  przez  Zamawiającego  (dotyczy  materiałów,  technologii,  estetyki  i kolorystyki), przywracając  stan  nie  gorszy  niż  przed  wykonaniem  robót.  Wymagania  w tym  zakresie Zamawiający wskaże na roboczo, mając na uwadze sposób, w jaki wykonano przedmiot umowy. </w:t>
      </w:r>
    </w:p>
    <w:p w14:paraId="0A91F0EE" w14:textId="65485B60" w:rsidR="00CA376E" w:rsidRDefault="00CA376E" w:rsidP="00CA376E">
      <w:pPr>
        <w:pStyle w:val="Akapitzlist"/>
        <w:numPr>
          <w:ilvl w:val="0"/>
          <w:numId w:val="142"/>
        </w:numPr>
        <w:ind w:left="357" w:hanging="357"/>
      </w:pPr>
      <w:r>
        <w:t xml:space="preserve">Zamawiający  informuje,  </w:t>
      </w:r>
      <w:r>
        <w:t>że</w:t>
      </w:r>
      <w:r>
        <w:t xml:space="preserve"> montaż  odbywać  się  będzie  w czynnym  obiekcie  użyteczności publicznej</w:t>
      </w:r>
      <w:r w:rsidR="008D08F5">
        <w:t xml:space="preserve"> w godzinach jego pracy</w:t>
      </w:r>
      <w:r>
        <w:t xml:space="preserve">.  W związku  z powyższym  Wykonawca  </w:t>
      </w:r>
      <w:r>
        <w:t>po</w:t>
      </w:r>
      <w:r>
        <w:t xml:space="preserve">winien  tak  organizować  </w:t>
      </w:r>
      <w:r>
        <w:t>prace</w:t>
      </w:r>
      <w:r>
        <w:t xml:space="preserve">, aby  nie utrudniać pracy urzędu. Prace związane z użyciem narzędzi powodujących hałas muszą być prowadzone  w uzgodnieniu  z Zamawiającym.  Zamawiający  zastrzega  prawo  wstrzymywania (przerywania)  robót,  które  zakłócać  będą  pracę  urzędu  –  bez  względu  na  stan,  zakres i zaawansowanie  robót.  Przerwy  z tego  tytułu  nie  mogą  stanowić  argumentu  o dodatkowe wynagrodzenie lub niedotrzymanie czy też konieczność wydłużenia terminu zakończenia robót. </w:t>
      </w:r>
    </w:p>
    <w:p w14:paraId="04FDD8BD" w14:textId="5F17D0E4" w:rsidR="00614830" w:rsidRDefault="00CA376E" w:rsidP="00614830">
      <w:pPr>
        <w:pStyle w:val="Akapitzlist"/>
        <w:numPr>
          <w:ilvl w:val="0"/>
          <w:numId w:val="142"/>
        </w:numPr>
        <w:ind w:left="357" w:hanging="357"/>
      </w:pPr>
      <w:r>
        <w:t xml:space="preserve">W ofercie należy przewidzieć wykonanie wszelkich </w:t>
      </w:r>
      <w:r>
        <w:t>prac</w:t>
      </w:r>
      <w:r>
        <w:t>, których wynikiem jest wykonanie przedmiotu umowy, z uwzględnieniem wymagań Zamawiającego, producenta, norm, przepisów technicznych i prawnych.</w:t>
      </w:r>
    </w:p>
    <w:p w14:paraId="2FB5A5C1" w14:textId="26892A26" w:rsidR="00614830" w:rsidRDefault="00614830" w:rsidP="00614830">
      <w:pPr>
        <w:pStyle w:val="Akapitzlist"/>
        <w:numPr>
          <w:ilvl w:val="0"/>
          <w:numId w:val="142"/>
        </w:numPr>
        <w:ind w:left="357" w:hanging="357"/>
      </w:pPr>
      <w:r>
        <w:t xml:space="preserve">Zamawiający wymaga udzielenia </w:t>
      </w:r>
      <w:r>
        <w:t xml:space="preserve">co najmniej </w:t>
      </w:r>
      <w:r>
        <w:t xml:space="preserve">36-miesięcznej gwarancji na dostarczony i zainstalowany sprzęt. Okres gwarancji stanowi jedno z kryteriów oceny ofert. </w:t>
      </w:r>
    </w:p>
    <w:sectPr w:rsidR="006148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291B6" w14:textId="77777777" w:rsidR="00381B2D" w:rsidRDefault="00381B2D" w:rsidP="00100448">
      <w:pPr>
        <w:spacing w:after="0" w:line="240" w:lineRule="auto"/>
      </w:pPr>
      <w:r>
        <w:separator/>
      </w:r>
    </w:p>
  </w:endnote>
  <w:endnote w:type="continuationSeparator" w:id="0">
    <w:p w14:paraId="1301DE8F" w14:textId="77777777" w:rsidR="00381B2D" w:rsidRDefault="00381B2D" w:rsidP="00100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578B3" w14:textId="77777777" w:rsidR="00381B2D" w:rsidRDefault="00381B2D" w:rsidP="00100448">
      <w:pPr>
        <w:spacing w:after="0" w:line="240" w:lineRule="auto"/>
      </w:pPr>
      <w:r>
        <w:separator/>
      </w:r>
    </w:p>
  </w:footnote>
  <w:footnote w:type="continuationSeparator" w:id="0">
    <w:p w14:paraId="1B532BBF" w14:textId="77777777" w:rsidR="00381B2D" w:rsidRDefault="00381B2D" w:rsidP="00100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42319" w14:textId="13A78108" w:rsidR="00100448" w:rsidRDefault="0010044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0DD631" wp14:editId="6A2A7D5E">
          <wp:simplePos x="0" y="0"/>
          <wp:positionH relativeFrom="margin">
            <wp:posOffset>0</wp:posOffset>
          </wp:positionH>
          <wp:positionV relativeFrom="margin">
            <wp:posOffset>-724535</wp:posOffset>
          </wp:positionV>
          <wp:extent cx="5760720" cy="553720"/>
          <wp:effectExtent l="0" t="0" r="0" b="0"/>
          <wp:wrapSquare wrapText="bothSides"/>
          <wp:docPr id="4" name="Obraz 4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646CB"/>
    <w:multiLevelType w:val="hybridMultilevel"/>
    <w:tmpl w:val="6C2AFD80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8E42AA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E306B0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2BB0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F6EC0"/>
    <w:multiLevelType w:val="multilevel"/>
    <w:tmpl w:val="D7A8C8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3"/>
      <w:numFmt w:val="decimal"/>
      <w:isLgl/>
      <w:lvlText w:val="%1.%2"/>
      <w:lvlJc w:val="left"/>
      <w:pPr>
        <w:ind w:left="76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03E6314D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4141D05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7" w15:restartNumberingAfterBreak="0">
    <w:nsid w:val="049B5E5C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6B923AD"/>
    <w:multiLevelType w:val="hybridMultilevel"/>
    <w:tmpl w:val="9D984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7502ACF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0" w15:restartNumberingAfterBreak="0">
    <w:nsid w:val="08AA049C"/>
    <w:multiLevelType w:val="hybridMultilevel"/>
    <w:tmpl w:val="2392F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CF5248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0B7B1747"/>
    <w:multiLevelType w:val="hybridMultilevel"/>
    <w:tmpl w:val="BC64CC60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6632FD"/>
    <w:multiLevelType w:val="hybridMultilevel"/>
    <w:tmpl w:val="1408B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AB1706"/>
    <w:multiLevelType w:val="hybridMultilevel"/>
    <w:tmpl w:val="037E6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F670F3"/>
    <w:multiLevelType w:val="hybridMultilevel"/>
    <w:tmpl w:val="F878C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45316D"/>
    <w:multiLevelType w:val="hybridMultilevel"/>
    <w:tmpl w:val="A172F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30828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1905C4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24478BE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9" w15:restartNumberingAfterBreak="0">
    <w:nsid w:val="12FA45F2"/>
    <w:multiLevelType w:val="hybridMultilevel"/>
    <w:tmpl w:val="0CEACBCA"/>
    <w:lvl w:ilvl="0" w:tplc="6E58C0EA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41E7F32"/>
    <w:multiLevelType w:val="multilevel"/>
    <w:tmpl w:val="D7A8C8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3"/>
      <w:numFmt w:val="decimal"/>
      <w:isLgl/>
      <w:lvlText w:val="%1.%2"/>
      <w:lvlJc w:val="left"/>
      <w:pPr>
        <w:ind w:left="76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1" w15:restartNumberingAfterBreak="0">
    <w:nsid w:val="15150614"/>
    <w:multiLevelType w:val="hybridMultilevel"/>
    <w:tmpl w:val="A0568AA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17D3336F"/>
    <w:multiLevelType w:val="hybridMultilevel"/>
    <w:tmpl w:val="714A8FD0"/>
    <w:lvl w:ilvl="0" w:tplc="6E58C0EA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7D74188"/>
    <w:multiLevelType w:val="hybridMultilevel"/>
    <w:tmpl w:val="1408B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8C7377E"/>
    <w:multiLevelType w:val="hybridMultilevel"/>
    <w:tmpl w:val="4AA62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1354CE"/>
    <w:multiLevelType w:val="hybridMultilevel"/>
    <w:tmpl w:val="9BE2D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1B09F3"/>
    <w:multiLevelType w:val="multilevel"/>
    <w:tmpl w:val="1B2CC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3"/>
      <w:numFmt w:val="decimal"/>
      <w:isLgl/>
      <w:lvlText w:val="%1.%2"/>
      <w:lvlJc w:val="left"/>
      <w:pPr>
        <w:ind w:left="405" w:hanging="40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27" w15:restartNumberingAfterBreak="0">
    <w:nsid w:val="1DB433A8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28" w15:restartNumberingAfterBreak="0">
    <w:nsid w:val="1ED346E1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E200AF"/>
    <w:multiLevelType w:val="hybridMultilevel"/>
    <w:tmpl w:val="BC64CC60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F24634C"/>
    <w:multiLevelType w:val="hybridMultilevel"/>
    <w:tmpl w:val="1408B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F2F01D4"/>
    <w:multiLevelType w:val="hybridMultilevel"/>
    <w:tmpl w:val="A172F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30828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535ACE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33" w15:restartNumberingAfterBreak="0">
    <w:nsid w:val="205F1298"/>
    <w:multiLevelType w:val="hybridMultilevel"/>
    <w:tmpl w:val="0F3CB9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BE6363"/>
    <w:multiLevelType w:val="hybridMultilevel"/>
    <w:tmpl w:val="2370F8E6"/>
    <w:lvl w:ilvl="0" w:tplc="1786C9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584A5D"/>
    <w:multiLevelType w:val="hybridMultilevel"/>
    <w:tmpl w:val="BC64CC60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3006CDB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31D3D2E"/>
    <w:multiLevelType w:val="hybridMultilevel"/>
    <w:tmpl w:val="2B0CB838"/>
    <w:lvl w:ilvl="0" w:tplc="D264FB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AE72D308">
      <w:start w:val="2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D0E223D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183834"/>
    <w:multiLevelType w:val="hybridMultilevel"/>
    <w:tmpl w:val="E3386E62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5E904EA"/>
    <w:multiLevelType w:val="hybridMultilevel"/>
    <w:tmpl w:val="7352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6124672"/>
    <w:multiLevelType w:val="hybridMultilevel"/>
    <w:tmpl w:val="AAE6C586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187179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42" w15:restartNumberingAfterBreak="0">
    <w:nsid w:val="28DF401D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9E202C0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AA7784E"/>
    <w:multiLevelType w:val="hybridMultilevel"/>
    <w:tmpl w:val="5934A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E11830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C3408CB"/>
    <w:multiLevelType w:val="multilevel"/>
    <w:tmpl w:val="7E8AE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38230B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48" w15:restartNumberingAfterBreak="0">
    <w:nsid w:val="2C737730"/>
    <w:multiLevelType w:val="hybridMultilevel"/>
    <w:tmpl w:val="5B066B8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CA44233"/>
    <w:multiLevelType w:val="multilevel"/>
    <w:tmpl w:val="D7A8C8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3"/>
      <w:numFmt w:val="decimal"/>
      <w:isLgl/>
      <w:lvlText w:val="%1.%2"/>
      <w:lvlJc w:val="left"/>
      <w:pPr>
        <w:ind w:left="76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50" w15:restartNumberingAfterBreak="0">
    <w:nsid w:val="2CD406B0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 w15:restartNumberingAfterBreak="0">
    <w:nsid w:val="2F9804BA"/>
    <w:multiLevelType w:val="hybridMultilevel"/>
    <w:tmpl w:val="EB56E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01C70C7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53" w15:restartNumberingAfterBreak="0">
    <w:nsid w:val="302A79A0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 w15:restartNumberingAfterBreak="0">
    <w:nsid w:val="303A605B"/>
    <w:multiLevelType w:val="hybridMultilevel"/>
    <w:tmpl w:val="ED8828B8"/>
    <w:lvl w:ilvl="0" w:tplc="D264FB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12A613E"/>
    <w:multiLevelType w:val="hybridMultilevel"/>
    <w:tmpl w:val="9DF898D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F104A1C">
      <w:start w:val="1"/>
      <w:numFmt w:val="decimal"/>
      <w:lvlText w:val="%2."/>
      <w:lvlJc w:val="left"/>
      <w:pPr>
        <w:ind w:left="250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19A1772"/>
    <w:multiLevelType w:val="hybridMultilevel"/>
    <w:tmpl w:val="6186DD5E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1FB35F6"/>
    <w:multiLevelType w:val="hybridMultilevel"/>
    <w:tmpl w:val="279E4896"/>
    <w:lvl w:ilvl="0" w:tplc="D264FB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EDA67998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1DC6868">
      <w:start w:val="1"/>
      <w:numFmt w:val="decimal"/>
      <w:lvlText w:val="%3)"/>
      <w:lvlJc w:val="left"/>
      <w:pPr>
        <w:ind w:left="2688" w:hanging="70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9756F5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41D034B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4777714"/>
    <w:multiLevelType w:val="hybridMultilevel"/>
    <w:tmpl w:val="C23E707C"/>
    <w:lvl w:ilvl="0" w:tplc="A6689868">
      <w:start w:val="1"/>
      <w:numFmt w:val="lowerLetter"/>
      <w:lvlText w:val="%1.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47F24BB"/>
    <w:multiLevelType w:val="hybridMultilevel"/>
    <w:tmpl w:val="6C2AFD80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3586178F"/>
    <w:multiLevelType w:val="multilevel"/>
    <w:tmpl w:val="71646E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5BC32C2"/>
    <w:multiLevelType w:val="multilevel"/>
    <w:tmpl w:val="519E9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381F3E6E"/>
    <w:multiLevelType w:val="hybridMultilevel"/>
    <w:tmpl w:val="7298C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8276413"/>
    <w:multiLevelType w:val="hybridMultilevel"/>
    <w:tmpl w:val="6C2AFD80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38F605DF"/>
    <w:multiLevelType w:val="hybridMultilevel"/>
    <w:tmpl w:val="D06C3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93558F8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399D0AB9"/>
    <w:multiLevelType w:val="hybridMultilevel"/>
    <w:tmpl w:val="AAE6C586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9E95D34"/>
    <w:multiLevelType w:val="multilevel"/>
    <w:tmpl w:val="1B2CCB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3"/>
      <w:numFmt w:val="decimal"/>
      <w:isLgl/>
      <w:lvlText w:val="%1.%2"/>
      <w:lvlJc w:val="left"/>
      <w:pPr>
        <w:ind w:left="405" w:hanging="40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70" w15:restartNumberingAfterBreak="0">
    <w:nsid w:val="3A812066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3B0B5634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72" w15:restartNumberingAfterBreak="0">
    <w:nsid w:val="3B4C0EAD"/>
    <w:multiLevelType w:val="hybridMultilevel"/>
    <w:tmpl w:val="8AF68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1E175E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4" w15:restartNumberingAfterBreak="0">
    <w:nsid w:val="3CCB7F6E"/>
    <w:multiLevelType w:val="hybridMultilevel"/>
    <w:tmpl w:val="F61C2368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DF4001D"/>
    <w:multiLevelType w:val="hybridMultilevel"/>
    <w:tmpl w:val="09C880D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6" w15:restartNumberingAfterBreak="0">
    <w:nsid w:val="3E952C3A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7" w15:restartNumberingAfterBreak="0">
    <w:nsid w:val="3F874E8C"/>
    <w:multiLevelType w:val="multilevel"/>
    <w:tmpl w:val="519E9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3F9152F3"/>
    <w:multiLevelType w:val="multilevel"/>
    <w:tmpl w:val="D7A8C8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3"/>
      <w:numFmt w:val="decimal"/>
      <w:isLgl/>
      <w:lvlText w:val="%1.%2"/>
      <w:lvlJc w:val="left"/>
      <w:pPr>
        <w:ind w:left="765" w:hanging="40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79" w15:restartNumberingAfterBreak="0">
    <w:nsid w:val="400E2B91"/>
    <w:multiLevelType w:val="hybridMultilevel"/>
    <w:tmpl w:val="1408B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0901AB6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52C7228"/>
    <w:multiLevelType w:val="hybridMultilevel"/>
    <w:tmpl w:val="71A8B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6B13065"/>
    <w:multiLevelType w:val="hybridMultilevel"/>
    <w:tmpl w:val="7E285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70F3C30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84" w15:restartNumberingAfterBreak="0">
    <w:nsid w:val="492D080E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A241CD9"/>
    <w:multiLevelType w:val="hybridMultilevel"/>
    <w:tmpl w:val="C23E707C"/>
    <w:lvl w:ilvl="0" w:tplc="A6689868">
      <w:start w:val="1"/>
      <w:numFmt w:val="lowerLetter"/>
      <w:lvlText w:val="%1.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4CBA3EE2"/>
    <w:multiLevelType w:val="hybridMultilevel"/>
    <w:tmpl w:val="4E708D6A"/>
    <w:lvl w:ilvl="0" w:tplc="D264FB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BB16E25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D575A59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8" w15:restartNumberingAfterBreak="0">
    <w:nsid w:val="4E9276B2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9" w15:restartNumberingAfterBreak="0">
    <w:nsid w:val="4E9610C9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512132AB"/>
    <w:multiLevelType w:val="hybridMultilevel"/>
    <w:tmpl w:val="EEC48AFC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1404D40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1806015"/>
    <w:multiLevelType w:val="hybridMultilevel"/>
    <w:tmpl w:val="6C2AFD80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4172E26"/>
    <w:multiLevelType w:val="hybridMultilevel"/>
    <w:tmpl w:val="1408B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4AB762C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95" w15:restartNumberingAfterBreak="0">
    <w:nsid w:val="572C075B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96" w15:restartNumberingAfterBreak="0">
    <w:nsid w:val="576805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579F36ED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98" w15:restartNumberingAfterBreak="0">
    <w:nsid w:val="57C60669"/>
    <w:multiLevelType w:val="hybridMultilevel"/>
    <w:tmpl w:val="212842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57FB01FA"/>
    <w:multiLevelType w:val="hybridMultilevel"/>
    <w:tmpl w:val="AAE6C586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9817DE5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1" w15:restartNumberingAfterBreak="0">
    <w:nsid w:val="59847184"/>
    <w:multiLevelType w:val="hybridMultilevel"/>
    <w:tmpl w:val="6C2AFD80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598D4047"/>
    <w:multiLevelType w:val="hybridMultilevel"/>
    <w:tmpl w:val="3416B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B006750"/>
    <w:multiLevelType w:val="hybridMultilevel"/>
    <w:tmpl w:val="739EED0A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5BAC1B50"/>
    <w:multiLevelType w:val="hybridMultilevel"/>
    <w:tmpl w:val="169CA1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5BAD4148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06" w15:restartNumberingAfterBreak="0">
    <w:nsid w:val="5C101109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CC35D08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5D637662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09" w15:restartNumberingAfterBreak="0">
    <w:nsid w:val="5D6B08FA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F0758FD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1" w15:restartNumberingAfterBreak="0">
    <w:nsid w:val="5FD407C8"/>
    <w:multiLevelType w:val="hybridMultilevel"/>
    <w:tmpl w:val="E8245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FFC17E1"/>
    <w:multiLevelType w:val="hybridMultilevel"/>
    <w:tmpl w:val="C23E707C"/>
    <w:lvl w:ilvl="0" w:tplc="A6689868">
      <w:start w:val="1"/>
      <w:numFmt w:val="lowerLetter"/>
      <w:lvlText w:val="%1.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615961B7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4" w15:restartNumberingAfterBreak="0">
    <w:nsid w:val="62E246D5"/>
    <w:multiLevelType w:val="hybridMultilevel"/>
    <w:tmpl w:val="AAE6C586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2F105F0"/>
    <w:multiLevelType w:val="hybridMultilevel"/>
    <w:tmpl w:val="114CEEEC"/>
    <w:lvl w:ilvl="0" w:tplc="04150001">
      <w:start w:val="1"/>
      <w:numFmt w:val="bullet"/>
      <w:lvlText w:val=""/>
      <w:lvlJc w:val="left"/>
      <w:pPr>
        <w:ind w:left="708" w:hanging="708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63B85267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17" w15:restartNumberingAfterBreak="0">
    <w:nsid w:val="65234053"/>
    <w:multiLevelType w:val="hybridMultilevel"/>
    <w:tmpl w:val="C9AC6836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5F95D55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60E6DD0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0" w15:restartNumberingAfterBreak="0">
    <w:nsid w:val="68863D4B"/>
    <w:multiLevelType w:val="hybridMultilevel"/>
    <w:tmpl w:val="9F1C7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8C17BDA"/>
    <w:multiLevelType w:val="hybridMultilevel"/>
    <w:tmpl w:val="5176B5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68F42AE7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23" w15:restartNumberingAfterBreak="0">
    <w:nsid w:val="699E162D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4" w15:restartNumberingAfterBreak="0">
    <w:nsid w:val="6C7F0C34"/>
    <w:multiLevelType w:val="hybridMultilevel"/>
    <w:tmpl w:val="CDFCE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BC25D8"/>
    <w:multiLevelType w:val="hybridMultilevel"/>
    <w:tmpl w:val="1408B6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F154C9B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27" w15:restartNumberingAfterBreak="0">
    <w:nsid w:val="71372D42"/>
    <w:multiLevelType w:val="hybridMultilevel"/>
    <w:tmpl w:val="E09EA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4D32607"/>
    <w:multiLevelType w:val="hybridMultilevel"/>
    <w:tmpl w:val="0F3CB9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5157FDC"/>
    <w:multiLevelType w:val="hybridMultilevel"/>
    <w:tmpl w:val="F3F0F2F6"/>
    <w:lvl w:ilvl="0" w:tplc="6E58C0E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853062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6C53CC3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32" w15:restartNumberingAfterBreak="0">
    <w:nsid w:val="7793053A"/>
    <w:multiLevelType w:val="multilevel"/>
    <w:tmpl w:val="62D4F0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3" w15:restartNumberingAfterBreak="0">
    <w:nsid w:val="77D217BE"/>
    <w:multiLevelType w:val="hybridMultilevel"/>
    <w:tmpl w:val="2D184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79626545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9854176"/>
    <w:multiLevelType w:val="hybridMultilevel"/>
    <w:tmpl w:val="F9B06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9CA195C"/>
    <w:multiLevelType w:val="hybridMultilevel"/>
    <w:tmpl w:val="455C6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B2349D9"/>
    <w:multiLevelType w:val="hybridMultilevel"/>
    <w:tmpl w:val="0C881F14"/>
    <w:lvl w:ilvl="0" w:tplc="544EBFB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C6D3EEF"/>
    <w:multiLevelType w:val="hybridMultilevel"/>
    <w:tmpl w:val="4942DB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E9562F"/>
    <w:multiLevelType w:val="multilevel"/>
    <w:tmpl w:val="D6CCD58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240" w:hanging="360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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4680" w:hanging="360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"/>
      <w:lvlJc w:val="left"/>
      <w:pPr>
        <w:ind w:left="5400" w:hanging="360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6120" w:hanging="180"/>
      </w:pPr>
      <w:rPr>
        <w:rFonts w:ascii="Symbol" w:hAnsi="Symbol" w:cs="Times New Roman" w:hint="default"/>
        <w:color w:val="auto"/>
      </w:rPr>
    </w:lvl>
  </w:abstractNum>
  <w:abstractNum w:abstractNumId="140" w15:restartNumberingAfterBreak="0">
    <w:nsid w:val="7D724002"/>
    <w:multiLevelType w:val="hybridMultilevel"/>
    <w:tmpl w:val="B4B66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F204292"/>
    <w:multiLevelType w:val="hybridMultilevel"/>
    <w:tmpl w:val="467EB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662CFF2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2"/>
  </w:num>
  <w:num w:numId="2">
    <w:abstractNumId w:val="31"/>
  </w:num>
  <w:num w:numId="3">
    <w:abstractNumId w:val="16"/>
  </w:num>
  <w:num w:numId="4">
    <w:abstractNumId w:val="72"/>
  </w:num>
  <w:num w:numId="5">
    <w:abstractNumId w:val="44"/>
  </w:num>
  <w:num w:numId="6">
    <w:abstractNumId w:val="25"/>
  </w:num>
  <w:num w:numId="7">
    <w:abstractNumId w:val="34"/>
  </w:num>
  <w:num w:numId="8">
    <w:abstractNumId w:val="111"/>
  </w:num>
  <w:num w:numId="9">
    <w:abstractNumId w:val="10"/>
  </w:num>
  <w:num w:numId="10">
    <w:abstractNumId w:val="8"/>
  </w:num>
  <w:num w:numId="11">
    <w:abstractNumId w:val="22"/>
  </w:num>
  <w:num w:numId="12">
    <w:abstractNumId w:val="129"/>
  </w:num>
  <w:num w:numId="13">
    <w:abstractNumId w:val="19"/>
  </w:num>
  <w:num w:numId="14">
    <w:abstractNumId w:val="132"/>
  </w:num>
  <w:num w:numId="15">
    <w:abstractNumId w:val="86"/>
  </w:num>
  <w:num w:numId="16">
    <w:abstractNumId w:val="57"/>
  </w:num>
  <w:num w:numId="17">
    <w:abstractNumId w:val="75"/>
  </w:num>
  <w:num w:numId="18">
    <w:abstractNumId w:val="21"/>
  </w:num>
  <w:num w:numId="19">
    <w:abstractNumId w:val="54"/>
  </w:num>
  <w:num w:numId="20">
    <w:abstractNumId w:val="37"/>
  </w:num>
  <w:num w:numId="21">
    <w:abstractNumId w:val="140"/>
  </w:num>
  <w:num w:numId="22">
    <w:abstractNumId w:val="14"/>
  </w:num>
  <w:num w:numId="23">
    <w:abstractNumId w:val="116"/>
  </w:num>
  <w:num w:numId="24">
    <w:abstractNumId w:val="6"/>
  </w:num>
  <w:num w:numId="25">
    <w:abstractNumId w:val="47"/>
  </w:num>
  <w:num w:numId="26">
    <w:abstractNumId w:val="94"/>
  </w:num>
  <w:num w:numId="27">
    <w:abstractNumId w:val="139"/>
  </w:num>
  <w:num w:numId="28">
    <w:abstractNumId w:val="97"/>
  </w:num>
  <w:num w:numId="29">
    <w:abstractNumId w:val="108"/>
  </w:num>
  <w:num w:numId="30">
    <w:abstractNumId w:val="83"/>
  </w:num>
  <w:num w:numId="31">
    <w:abstractNumId w:val="122"/>
  </w:num>
  <w:num w:numId="32">
    <w:abstractNumId w:val="32"/>
  </w:num>
  <w:num w:numId="33">
    <w:abstractNumId w:val="126"/>
  </w:num>
  <w:num w:numId="34">
    <w:abstractNumId w:val="9"/>
  </w:num>
  <w:num w:numId="35">
    <w:abstractNumId w:val="131"/>
  </w:num>
  <w:num w:numId="36">
    <w:abstractNumId w:val="18"/>
  </w:num>
  <w:num w:numId="37">
    <w:abstractNumId w:val="71"/>
  </w:num>
  <w:num w:numId="38">
    <w:abstractNumId w:val="95"/>
  </w:num>
  <w:num w:numId="39">
    <w:abstractNumId w:val="93"/>
  </w:num>
  <w:num w:numId="40">
    <w:abstractNumId w:val="85"/>
  </w:num>
  <w:num w:numId="41">
    <w:abstractNumId w:val="13"/>
  </w:num>
  <w:num w:numId="42">
    <w:abstractNumId w:val="125"/>
  </w:num>
  <w:num w:numId="43">
    <w:abstractNumId w:val="23"/>
  </w:num>
  <w:num w:numId="44">
    <w:abstractNumId w:val="112"/>
  </w:num>
  <w:num w:numId="45">
    <w:abstractNumId w:val="141"/>
  </w:num>
  <w:num w:numId="46">
    <w:abstractNumId w:val="60"/>
  </w:num>
  <w:num w:numId="47">
    <w:abstractNumId w:val="30"/>
  </w:num>
  <w:num w:numId="48">
    <w:abstractNumId w:val="79"/>
  </w:num>
  <w:num w:numId="49">
    <w:abstractNumId w:val="40"/>
  </w:num>
  <w:num w:numId="50">
    <w:abstractNumId w:val="38"/>
  </w:num>
  <w:num w:numId="51">
    <w:abstractNumId w:val="74"/>
  </w:num>
  <w:num w:numId="52">
    <w:abstractNumId w:val="117"/>
  </w:num>
  <w:num w:numId="53">
    <w:abstractNumId w:val="56"/>
  </w:num>
  <w:num w:numId="54">
    <w:abstractNumId w:val="90"/>
  </w:num>
  <w:num w:numId="55">
    <w:abstractNumId w:val="103"/>
  </w:num>
  <w:num w:numId="56">
    <w:abstractNumId w:val="114"/>
  </w:num>
  <w:num w:numId="57">
    <w:abstractNumId w:val="7"/>
  </w:num>
  <w:num w:numId="58">
    <w:abstractNumId w:val="118"/>
  </w:num>
  <w:num w:numId="59">
    <w:abstractNumId w:val="5"/>
  </w:num>
  <w:num w:numId="60">
    <w:abstractNumId w:val="68"/>
  </w:num>
  <w:num w:numId="61">
    <w:abstractNumId w:val="59"/>
  </w:num>
  <w:num w:numId="62">
    <w:abstractNumId w:val="42"/>
  </w:num>
  <w:num w:numId="63">
    <w:abstractNumId w:val="45"/>
  </w:num>
  <w:num w:numId="64">
    <w:abstractNumId w:val="99"/>
  </w:num>
  <w:num w:numId="65">
    <w:abstractNumId w:val="121"/>
  </w:num>
  <w:num w:numId="66">
    <w:abstractNumId w:val="107"/>
  </w:num>
  <w:num w:numId="67">
    <w:abstractNumId w:val="67"/>
  </w:num>
  <w:num w:numId="68">
    <w:abstractNumId w:val="100"/>
  </w:num>
  <w:num w:numId="69">
    <w:abstractNumId w:val="17"/>
  </w:num>
  <w:num w:numId="70">
    <w:abstractNumId w:val="89"/>
  </w:num>
  <w:num w:numId="71">
    <w:abstractNumId w:val="50"/>
  </w:num>
  <w:num w:numId="72">
    <w:abstractNumId w:val="119"/>
  </w:num>
  <w:num w:numId="73">
    <w:abstractNumId w:val="70"/>
  </w:num>
  <w:num w:numId="74">
    <w:abstractNumId w:val="24"/>
  </w:num>
  <w:num w:numId="75">
    <w:abstractNumId w:val="35"/>
  </w:num>
  <w:num w:numId="76">
    <w:abstractNumId w:val="3"/>
  </w:num>
  <w:num w:numId="77">
    <w:abstractNumId w:val="106"/>
  </w:num>
  <w:num w:numId="78">
    <w:abstractNumId w:val="130"/>
  </w:num>
  <w:num w:numId="79">
    <w:abstractNumId w:val="2"/>
  </w:num>
  <w:num w:numId="80">
    <w:abstractNumId w:val="134"/>
  </w:num>
  <w:num w:numId="81">
    <w:abstractNumId w:val="29"/>
  </w:num>
  <w:num w:numId="82">
    <w:abstractNumId w:val="28"/>
  </w:num>
  <w:num w:numId="83">
    <w:abstractNumId w:val="128"/>
  </w:num>
  <w:num w:numId="84">
    <w:abstractNumId w:val="91"/>
  </w:num>
  <w:num w:numId="85">
    <w:abstractNumId w:val="65"/>
  </w:num>
  <w:num w:numId="86">
    <w:abstractNumId w:val="84"/>
  </w:num>
  <w:num w:numId="87">
    <w:abstractNumId w:val="43"/>
  </w:num>
  <w:num w:numId="88">
    <w:abstractNumId w:val="61"/>
  </w:num>
  <w:num w:numId="89">
    <w:abstractNumId w:val="12"/>
  </w:num>
  <w:num w:numId="90">
    <w:abstractNumId w:val="135"/>
  </w:num>
  <w:num w:numId="91">
    <w:abstractNumId w:val="80"/>
  </w:num>
  <w:num w:numId="92">
    <w:abstractNumId w:val="109"/>
  </w:num>
  <w:num w:numId="93">
    <w:abstractNumId w:val="0"/>
  </w:num>
  <w:num w:numId="94">
    <w:abstractNumId w:val="58"/>
  </w:num>
  <w:num w:numId="95">
    <w:abstractNumId w:val="101"/>
  </w:num>
  <w:num w:numId="96">
    <w:abstractNumId w:val="36"/>
  </w:num>
  <w:num w:numId="97">
    <w:abstractNumId w:val="92"/>
  </w:num>
  <w:num w:numId="98">
    <w:abstractNumId w:val="33"/>
  </w:num>
  <w:num w:numId="99">
    <w:abstractNumId w:val="124"/>
  </w:num>
  <w:num w:numId="100">
    <w:abstractNumId w:val="127"/>
  </w:num>
  <w:num w:numId="101">
    <w:abstractNumId w:val="138"/>
  </w:num>
  <w:num w:numId="102">
    <w:abstractNumId w:val="137"/>
  </w:num>
  <w:num w:numId="103">
    <w:abstractNumId w:val="123"/>
  </w:num>
  <w:num w:numId="104">
    <w:abstractNumId w:val="88"/>
  </w:num>
  <w:num w:numId="105">
    <w:abstractNumId w:val="76"/>
  </w:num>
  <w:num w:numId="106">
    <w:abstractNumId w:val="26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78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69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49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8"/>
  </w:num>
  <w:num w:numId="113">
    <w:abstractNumId w:val="87"/>
  </w:num>
  <w:num w:numId="114">
    <w:abstractNumId w:val="52"/>
  </w:num>
  <w:num w:numId="115">
    <w:abstractNumId w:val="63"/>
  </w:num>
  <w:num w:numId="116">
    <w:abstractNumId w:val="104"/>
  </w:num>
  <w:num w:numId="117">
    <w:abstractNumId w:val="105"/>
  </w:num>
  <w:num w:numId="118">
    <w:abstractNumId w:val="41"/>
  </w:num>
  <w:num w:numId="119">
    <w:abstractNumId w:val="27"/>
  </w:num>
  <w:num w:numId="120">
    <w:abstractNumId w:val="48"/>
  </w:num>
  <w:num w:numId="121">
    <w:abstractNumId w:val="115"/>
  </w:num>
  <w:num w:numId="122">
    <w:abstractNumId w:val="133"/>
  </w:num>
  <w:num w:numId="123">
    <w:abstractNumId w:val="102"/>
  </w:num>
  <w:num w:numId="124">
    <w:abstractNumId w:val="64"/>
  </w:num>
  <w:num w:numId="125">
    <w:abstractNumId w:val="46"/>
  </w:num>
  <w:num w:numId="126">
    <w:abstractNumId w:val="136"/>
  </w:num>
  <w:num w:numId="127">
    <w:abstractNumId w:val="15"/>
  </w:num>
  <w:num w:numId="128">
    <w:abstractNumId w:val="81"/>
  </w:num>
  <w:num w:numId="129">
    <w:abstractNumId w:val="66"/>
  </w:num>
  <w:num w:numId="130">
    <w:abstractNumId w:val="51"/>
  </w:num>
  <w:num w:numId="131">
    <w:abstractNumId w:val="62"/>
  </w:num>
  <w:num w:numId="132">
    <w:abstractNumId w:val="110"/>
  </w:num>
  <w:num w:numId="133">
    <w:abstractNumId w:val="73"/>
  </w:num>
  <w:num w:numId="134">
    <w:abstractNumId w:val="77"/>
  </w:num>
  <w:num w:numId="135">
    <w:abstractNumId w:val="1"/>
  </w:num>
  <w:num w:numId="136">
    <w:abstractNumId w:val="96"/>
  </w:num>
  <w:num w:numId="137">
    <w:abstractNumId w:val="55"/>
  </w:num>
  <w:num w:numId="138">
    <w:abstractNumId w:val="53"/>
  </w:num>
  <w:num w:numId="139">
    <w:abstractNumId w:val="11"/>
  </w:num>
  <w:num w:numId="140">
    <w:abstractNumId w:val="113"/>
  </w:num>
  <w:num w:numId="141">
    <w:abstractNumId w:val="39"/>
  </w:num>
  <w:num w:numId="142">
    <w:abstractNumId w:val="120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1C"/>
    <w:rsid w:val="000049BA"/>
    <w:rsid w:val="00006AE2"/>
    <w:rsid w:val="00015B5D"/>
    <w:rsid w:val="00031547"/>
    <w:rsid w:val="00041E4A"/>
    <w:rsid w:val="00047C8C"/>
    <w:rsid w:val="00053833"/>
    <w:rsid w:val="00083DCF"/>
    <w:rsid w:val="00097CFB"/>
    <w:rsid w:val="000B0B9B"/>
    <w:rsid w:val="000B28C6"/>
    <w:rsid w:val="000B50F4"/>
    <w:rsid w:val="000B7C84"/>
    <w:rsid w:val="000C7AD9"/>
    <w:rsid w:val="000D7931"/>
    <w:rsid w:val="000E4F38"/>
    <w:rsid w:val="000E685C"/>
    <w:rsid w:val="000F7240"/>
    <w:rsid w:val="00100448"/>
    <w:rsid w:val="00137E31"/>
    <w:rsid w:val="0018018C"/>
    <w:rsid w:val="00192845"/>
    <w:rsid w:val="001B238B"/>
    <w:rsid w:val="001C2026"/>
    <w:rsid w:val="001D131E"/>
    <w:rsid w:val="001D1800"/>
    <w:rsid w:val="001F41FF"/>
    <w:rsid w:val="0020407B"/>
    <w:rsid w:val="00210DA5"/>
    <w:rsid w:val="0021134F"/>
    <w:rsid w:val="00212B16"/>
    <w:rsid w:val="00216A8F"/>
    <w:rsid w:val="002542A5"/>
    <w:rsid w:val="00256E5C"/>
    <w:rsid w:val="00261B25"/>
    <w:rsid w:val="002700DF"/>
    <w:rsid w:val="0027042A"/>
    <w:rsid w:val="002709C3"/>
    <w:rsid w:val="002A09A8"/>
    <w:rsid w:val="002A3B05"/>
    <w:rsid w:val="002B2DA0"/>
    <w:rsid w:val="002C5318"/>
    <w:rsid w:val="002D5225"/>
    <w:rsid w:val="002D7E31"/>
    <w:rsid w:val="002E229E"/>
    <w:rsid w:val="002E30C8"/>
    <w:rsid w:val="002E534E"/>
    <w:rsid w:val="002F47F4"/>
    <w:rsid w:val="00314748"/>
    <w:rsid w:val="00315069"/>
    <w:rsid w:val="00321015"/>
    <w:rsid w:val="00341324"/>
    <w:rsid w:val="00342D17"/>
    <w:rsid w:val="00346F8E"/>
    <w:rsid w:val="003524C7"/>
    <w:rsid w:val="0035462F"/>
    <w:rsid w:val="00357951"/>
    <w:rsid w:val="00362E97"/>
    <w:rsid w:val="00381B2D"/>
    <w:rsid w:val="0039463D"/>
    <w:rsid w:val="003A271F"/>
    <w:rsid w:val="003A4D3D"/>
    <w:rsid w:val="003E3711"/>
    <w:rsid w:val="003F1616"/>
    <w:rsid w:val="00406C2A"/>
    <w:rsid w:val="00406FBF"/>
    <w:rsid w:val="00424230"/>
    <w:rsid w:val="00426CFF"/>
    <w:rsid w:val="00434017"/>
    <w:rsid w:val="0043440B"/>
    <w:rsid w:val="00450371"/>
    <w:rsid w:val="0046428D"/>
    <w:rsid w:val="004660CD"/>
    <w:rsid w:val="00470581"/>
    <w:rsid w:val="00471FCD"/>
    <w:rsid w:val="004901AC"/>
    <w:rsid w:val="00494519"/>
    <w:rsid w:val="0049723B"/>
    <w:rsid w:val="004A3CED"/>
    <w:rsid w:val="004A6E6C"/>
    <w:rsid w:val="004D4064"/>
    <w:rsid w:val="004E54DC"/>
    <w:rsid w:val="004F0C24"/>
    <w:rsid w:val="00504E1C"/>
    <w:rsid w:val="00535A24"/>
    <w:rsid w:val="005404A3"/>
    <w:rsid w:val="00546A18"/>
    <w:rsid w:val="00550EA9"/>
    <w:rsid w:val="00561D1E"/>
    <w:rsid w:val="00565496"/>
    <w:rsid w:val="0056621C"/>
    <w:rsid w:val="00590FBB"/>
    <w:rsid w:val="005A38DD"/>
    <w:rsid w:val="005A772D"/>
    <w:rsid w:val="005B2412"/>
    <w:rsid w:val="005B393C"/>
    <w:rsid w:val="006040C0"/>
    <w:rsid w:val="0061199D"/>
    <w:rsid w:val="00613119"/>
    <w:rsid w:val="00614830"/>
    <w:rsid w:val="00621809"/>
    <w:rsid w:val="006228AB"/>
    <w:rsid w:val="00643E9D"/>
    <w:rsid w:val="006801D1"/>
    <w:rsid w:val="0068733D"/>
    <w:rsid w:val="006B2C01"/>
    <w:rsid w:val="006C2438"/>
    <w:rsid w:val="006D2392"/>
    <w:rsid w:val="006D2786"/>
    <w:rsid w:val="00700BD7"/>
    <w:rsid w:val="00703CAA"/>
    <w:rsid w:val="007160BE"/>
    <w:rsid w:val="00731676"/>
    <w:rsid w:val="007366E0"/>
    <w:rsid w:val="0075010F"/>
    <w:rsid w:val="007510EC"/>
    <w:rsid w:val="00774FF8"/>
    <w:rsid w:val="00785A69"/>
    <w:rsid w:val="007A06B0"/>
    <w:rsid w:val="007A113F"/>
    <w:rsid w:val="007B55D6"/>
    <w:rsid w:val="007C2521"/>
    <w:rsid w:val="007D08FB"/>
    <w:rsid w:val="007F50B5"/>
    <w:rsid w:val="007F586D"/>
    <w:rsid w:val="00806FED"/>
    <w:rsid w:val="00835AD9"/>
    <w:rsid w:val="00852C36"/>
    <w:rsid w:val="008551A0"/>
    <w:rsid w:val="00864153"/>
    <w:rsid w:val="00867315"/>
    <w:rsid w:val="00876542"/>
    <w:rsid w:val="008A149E"/>
    <w:rsid w:val="008A46A8"/>
    <w:rsid w:val="008B0590"/>
    <w:rsid w:val="008B62CD"/>
    <w:rsid w:val="008D046B"/>
    <w:rsid w:val="008D08F5"/>
    <w:rsid w:val="008D1A58"/>
    <w:rsid w:val="008E62DF"/>
    <w:rsid w:val="008F6A19"/>
    <w:rsid w:val="0090595B"/>
    <w:rsid w:val="009071E8"/>
    <w:rsid w:val="00923F4A"/>
    <w:rsid w:val="00934BC8"/>
    <w:rsid w:val="00936A0D"/>
    <w:rsid w:val="00945A9E"/>
    <w:rsid w:val="00951275"/>
    <w:rsid w:val="00971C28"/>
    <w:rsid w:val="00984795"/>
    <w:rsid w:val="009A1229"/>
    <w:rsid w:val="009B3170"/>
    <w:rsid w:val="009C75A7"/>
    <w:rsid w:val="009D2780"/>
    <w:rsid w:val="009E1160"/>
    <w:rsid w:val="00A061DF"/>
    <w:rsid w:val="00A108F9"/>
    <w:rsid w:val="00A25161"/>
    <w:rsid w:val="00A6524A"/>
    <w:rsid w:val="00A82255"/>
    <w:rsid w:val="00A83B32"/>
    <w:rsid w:val="00A94C33"/>
    <w:rsid w:val="00AC0C8A"/>
    <w:rsid w:val="00AC390A"/>
    <w:rsid w:val="00AE0401"/>
    <w:rsid w:val="00B1131B"/>
    <w:rsid w:val="00B1752F"/>
    <w:rsid w:val="00B340D5"/>
    <w:rsid w:val="00B43F2B"/>
    <w:rsid w:val="00B50382"/>
    <w:rsid w:val="00B530FC"/>
    <w:rsid w:val="00B74C4A"/>
    <w:rsid w:val="00B74F94"/>
    <w:rsid w:val="00B85FF7"/>
    <w:rsid w:val="00B861A7"/>
    <w:rsid w:val="00BA256A"/>
    <w:rsid w:val="00BB0B5A"/>
    <w:rsid w:val="00BC58D6"/>
    <w:rsid w:val="00BC6C25"/>
    <w:rsid w:val="00BE34AD"/>
    <w:rsid w:val="00BF40DB"/>
    <w:rsid w:val="00C010C5"/>
    <w:rsid w:val="00C01F5B"/>
    <w:rsid w:val="00C127CB"/>
    <w:rsid w:val="00C1725F"/>
    <w:rsid w:val="00C33F8C"/>
    <w:rsid w:val="00C4593B"/>
    <w:rsid w:val="00C65464"/>
    <w:rsid w:val="00C661D5"/>
    <w:rsid w:val="00C674BB"/>
    <w:rsid w:val="00C96745"/>
    <w:rsid w:val="00CA376E"/>
    <w:rsid w:val="00CE6368"/>
    <w:rsid w:val="00CF733E"/>
    <w:rsid w:val="00D121AE"/>
    <w:rsid w:val="00D251BD"/>
    <w:rsid w:val="00D274B7"/>
    <w:rsid w:val="00D77072"/>
    <w:rsid w:val="00D77526"/>
    <w:rsid w:val="00DB078F"/>
    <w:rsid w:val="00DE1A2F"/>
    <w:rsid w:val="00DE6101"/>
    <w:rsid w:val="00DF72EE"/>
    <w:rsid w:val="00DF7AFE"/>
    <w:rsid w:val="00E03300"/>
    <w:rsid w:val="00E03B0D"/>
    <w:rsid w:val="00E0534F"/>
    <w:rsid w:val="00E10C2B"/>
    <w:rsid w:val="00E11A36"/>
    <w:rsid w:val="00E30036"/>
    <w:rsid w:val="00E33EBF"/>
    <w:rsid w:val="00E41D9E"/>
    <w:rsid w:val="00E63F5F"/>
    <w:rsid w:val="00E73723"/>
    <w:rsid w:val="00E77218"/>
    <w:rsid w:val="00E85B4B"/>
    <w:rsid w:val="00EA172B"/>
    <w:rsid w:val="00EB4CDA"/>
    <w:rsid w:val="00EB73D3"/>
    <w:rsid w:val="00EC1670"/>
    <w:rsid w:val="00EC4655"/>
    <w:rsid w:val="00EF3448"/>
    <w:rsid w:val="00F11999"/>
    <w:rsid w:val="00F207FA"/>
    <w:rsid w:val="00F20B2A"/>
    <w:rsid w:val="00F9243F"/>
    <w:rsid w:val="00F93AE5"/>
    <w:rsid w:val="00FA52C4"/>
    <w:rsid w:val="00FB2775"/>
    <w:rsid w:val="00FB7CDB"/>
    <w:rsid w:val="00FC4D2F"/>
    <w:rsid w:val="00FD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F12A2"/>
  <w15:chartTrackingRefBased/>
  <w15:docId w15:val="{365C40B1-2DBB-4ACA-90B4-3C8F28C8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3CED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7AD9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2C01"/>
    <w:pPr>
      <w:keepNext/>
      <w:keepLines/>
      <w:spacing w:before="80" w:after="8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03300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4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74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FF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List Paragraph,L1,sw tekst,Akapit z listą5,normalny tekst,Kolorowa lista — akcent 11"/>
    <w:basedOn w:val="Normalny"/>
    <w:link w:val="AkapitzlistZnak"/>
    <w:uiPriority w:val="34"/>
    <w:qFormat/>
    <w:rsid w:val="00774FF8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"/>
    <w:link w:val="Akapitzlist"/>
    <w:uiPriority w:val="34"/>
    <w:qFormat/>
    <w:locked/>
    <w:rsid w:val="00774FF8"/>
  </w:style>
  <w:style w:type="character" w:customStyle="1" w:styleId="Nagwek1Znak">
    <w:name w:val="Nagłówek 1 Znak"/>
    <w:basedOn w:val="Domylnaczcionkaakapitu"/>
    <w:link w:val="Nagwek1"/>
    <w:uiPriority w:val="9"/>
    <w:rsid w:val="004A3CED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C7A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unhideWhenUsed/>
    <w:rsid w:val="003150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50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506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0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069"/>
    <w:rPr>
      <w:b/>
      <w:bCs/>
      <w:sz w:val="20"/>
      <w:szCs w:val="20"/>
    </w:rPr>
  </w:style>
  <w:style w:type="paragraph" w:customStyle="1" w:styleId="Standard">
    <w:name w:val="Standard"/>
    <w:rsid w:val="004972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6B2C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0330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Wyrnienieintensywne">
    <w:name w:val="Intense Emphasis"/>
    <w:basedOn w:val="Domylnaczcionkaakapitu"/>
    <w:uiPriority w:val="21"/>
    <w:qFormat/>
    <w:rsid w:val="003A271F"/>
    <w:rPr>
      <w:i/>
      <w:iCs/>
      <w:color w:val="4472C4" w:themeColor="accent1"/>
    </w:rPr>
  </w:style>
  <w:style w:type="character" w:styleId="Wyrnieniedelikatne">
    <w:name w:val="Subtle Emphasis"/>
    <w:basedOn w:val="Domylnaczcionkaakapitu"/>
    <w:uiPriority w:val="19"/>
    <w:qFormat/>
    <w:rsid w:val="0035462F"/>
    <w:rPr>
      <w:i/>
      <w:iCs/>
      <w:color w:val="595959" w:themeColor="text1" w:themeTint="A6"/>
    </w:rPr>
  </w:style>
  <w:style w:type="paragraph" w:styleId="Nagwek">
    <w:name w:val="header"/>
    <w:basedOn w:val="Normalny"/>
    <w:link w:val="NagwekZnak"/>
    <w:uiPriority w:val="99"/>
    <w:unhideWhenUsed/>
    <w:rsid w:val="0010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0448"/>
  </w:style>
  <w:style w:type="paragraph" w:styleId="Stopka">
    <w:name w:val="footer"/>
    <w:basedOn w:val="Normalny"/>
    <w:link w:val="StopkaZnak"/>
    <w:uiPriority w:val="99"/>
    <w:unhideWhenUsed/>
    <w:rsid w:val="00100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0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85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A0BC5-D463-4740-9ACE-75C9F275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681</Words>
  <Characters>4857</Characters>
  <Application>Microsoft Office Word</Application>
  <DocSecurity>0</DocSecurity>
  <Lines>67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5</cp:revision>
  <dcterms:created xsi:type="dcterms:W3CDTF">2020-10-16T16:34:00Z</dcterms:created>
  <dcterms:modified xsi:type="dcterms:W3CDTF">2020-10-16T17:01:00Z</dcterms:modified>
</cp:coreProperties>
</file>