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  <w:szCs w:val="20"/>
        </w:rPr>
      </w:pPr>
      <w:r w:rsidRPr="005041CC">
        <w:rPr>
          <w:rFonts w:eastAsia="MS Mincho"/>
          <w:b/>
          <w:szCs w:val="20"/>
        </w:rPr>
        <w:t>Gmina Kiwity</w:t>
      </w:r>
    </w:p>
    <w:p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1A1A8C" w:rsidRPr="005041CC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15"/>
      </w:tblGrid>
      <w:tr w:rsidR="00F84564" w:rsidRPr="005041CC" w:rsidTr="00EE5399">
        <w:trPr>
          <w:cantSplit/>
          <w:trHeight w:val="1047"/>
        </w:trPr>
        <w:tc>
          <w:tcPr>
            <w:tcW w:w="9531" w:type="dxa"/>
            <w:gridSpan w:val="2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:rsidTr="00AE7A9E">
        <w:trPr>
          <w:trHeight w:val="775"/>
        </w:trPr>
        <w:tc>
          <w:tcPr>
            <w:tcW w:w="9531" w:type="dxa"/>
            <w:gridSpan w:val="2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:rsidTr="00AE7A9E">
        <w:tc>
          <w:tcPr>
            <w:tcW w:w="4816" w:type="dxa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:rsidTr="005E7FD6">
        <w:trPr>
          <w:trHeight w:val="550"/>
        </w:trPr>
        <w:tc>
          <w:tcPr>
            <w:tcW w:w="4816" w:type="dxa"/>
          </w:tcPr>
          <w:p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:rsidTr="00AE7A9E">
        <w:trPr>
          <w:trHeight w:val="649"/>
        </w:trPr>
        <w:tc>
          <w:tcPr>
            <w:tcW w:w="4816" w:type="dxa"/>
            <w:vAlign w:val="bottom"/>
          </w:tcPr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swego składu</w:t>
      </w:r>
      <w:r w:rsidRPr="005041CC">
        <w:rPr>
          <w:sz w:val="18"/>
          <w:szCs w:val="20"/>
        </w:rPr>
        <w:t>.</w:t>
      </w:r>
    </w:p>
    <w:p w:rsidR="005E7FD6" w:rsidRPr="005041CC" w:rsidRDefault="005E7FD6" w:rsidP="000D7640">
      <w:pPr>
        <w:pStyle w:val="Standard"/>
        <w:rPr>
          <w:sz w:val="20"/>
          <w:szCs w:val="20"/>
        </w:rPr>
      </w:pPr>
    </w:p>
    <w:p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>(w rozumieniu art. 23 ust. 2 ustawy Pzp)</w:t>
      </w:r>
    </w:p>
    <w:p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:rsidR="0074155A" w:rsidRPr="00032915" w:rsidRDefault="0074155A" w:rsidP="0074155A">
      <w:pPr>
        <w:pStyle w:val="Tekstpodstawowy"/>
        <w:spacing w:line="360" w:lineRule="auto"/>
        <w:jc w:val="center"/>
        <w:rPr>
          <w:bCs/>
          <w:color w:val="000000"/>
          <w:sz w:val="22"/>
          <w:szCs w:val="22"/>
        </w:rPr>
      </w:pPr>
      <w:r w:rsidRPr="00032915">
        <w:rPr>
          <w:bCs/>
          <w:color w:val="000000"/>
          <w:sz w:val="22"/>
          <w:szCs w:val="22"/>
        </w:rPr>
        <w:t>Przebudowa DP 1946N od granicy Gminy Kiwity do DP 1535N przez miejscowość Maków</w:t>
      </w:r>
    </w:p>
    <w:p w:rsidR="00F84564" w:rsidRPr="005041CC" w:rsidRDefault="001A1A8C" w:rsidP="001A1A8C">
      <w:pPr>
        <w:pStyle w:val="normaltableau"/>
        <w:numPr>
          <w:ilvl w:val="0"/>
          <w:numId w:val="26"/>
        </w:numPr>
        <w:spacing w:before="0" w:after="0"/>
        <w:ind w:left="284" w:hanging="284"/>
        <w:rPr>
          <w:rFonts w:ascii="Times New Roman" w:hAnsi="Times New Roman"/>
          <w:b/>
          <w:bCs/>
          <w:szCs w:val="20"/>
          <w:lang w:val="pl-PL"/>
        </w:rPr>
      </w:pPr>
      <w:r w:rsidRPr="005041CC">
        <w:rPr>
          <w:rFonts w:ascii="Times New Roman" w:hAnsi="Times New Roman"/>
          <w:b/>
          <w:szCs w:val="20"/>
          <w:lang w:val="pl-PL"/>
        </w:rPr>
        <w:t>Składam</w:t>
      </w:r>
      <w:r w:rsidR="0012600A" w:rsidRPr="005041CC">
        <w:rPr>
          <w:rFonts w:ascii="Times New Roman" w:hAnsi="Times New Roman"/>
          <w:b/>
          <w:szCs w:val="20"/>
          <w:lang w:val="pl-PL"/>
        </w:rPr>
        <w:t>y</w:t>
      </w:r>
      <w:r w:rsidRPr="005041CC">
        <w:rPr>
          <w:rFonts w:ascii="Times New Roman" w:hAnsi="Times New Roman"/>
          <w:b/>
          <w:szCs w:val="20"/>
          <w:lang w:val="pl-PL"/>
        </w:rPr>
        <w:t xml:space="preserve"> ofertę</w:t>
      </w:r>
      <w:r w:rsidR="006169A2" w:rsidRPr="005041CC">
        <w:rPr>
          <w:rFonts w:ascii="Times New Roman" w:hAnsi="Times New Roman"/>
          <w:szCs w:val="20"/>
          <w:lang w:val="pl-PL"/>
        </w:rPr>
        <w:t xml:space="preserve"> </w:t>
      </w:r>
      <w:r w:rsidR="006169A2" w:rsidRPr="005041CC">
        <w:rPr>
          <w:rFonts w:ascii="Times New Roman" w:hAnsi="Times New Roman"/>
          <w:sz w:val="20"/>
          <w:szCs w:val="20"/>
          <w:lang w:val="pl-PL"/>
        </w:rPr>
        <w:t xml:space="preserve">na realizację przedmiotu zamówienia w zakresie określonym w Specyfikacji Istotnych </w:t>
      </w:r>
      <w:r w:rsidR="00F84564" w:rsidRPr="005041CC">
        <w:rPr>
          <w:rFonts w:ascii="Times New Roman" w:hAnsi="Times New Roman"/>
          <w:sz w:val="20"/>
          <w:szCs w:val="20"/>
          <w:lang w:val="pl-PL"/>
        </w:rPr>
        <w:t xml:space="preserve">Warunków Zamówienia </w:t>
      </w:r>
      <w:r w:rsidR="0012600A" w:rsidRPr="005041CC">
        <w:rPr>
          <w:rFonts w:ascii="Times New Roman" w:hAnsi="Times New Roman"/>
          <w:sz w:val="20"/>
          <w:szCs w:val="20"/>
          <w:lang w:val="pl-PL"/>
        </w:rPr>
        <w:t xml:space="preserve">i </w:t>
      </w:r>
      <w:r w:rsidR="0012600A" w:rsidRPr="005041CC">
        <w:rPr>
          <w:rFonts w:ascii="Times New Roman" w:hAnsi="Times New Roman"/>
          <w:b/>
          <w:bCs/>
          <w:sz w:val="20"/>
          <w:szCs w:val="20"/>
          <w:lang w:val="pl-PL"/>
        </w:rPr>
        <w:t xml:space="preserve">oferujemy </w:t>
      </w:r>
      <w:r w:rsidR="00F84564" w:rsidRPr="005041CC">
        <w:rPr>
          <w:rFonts w:ascii="Times New Roman" w:hAnsi="Times New Roman"/>
          <w:sz w:val="20"/>
          <w:szCs w:val="20"/>
          <w:lang w:val="pl-PL"/>
        </w:rPr>
        <w:t xml:space="preserve">wykonanie przedmiotu zamówienia </w:t>
      </w:r>
      <w:r w:rsidR="00F84564" w:rsidRPr="005041CC">
        <w:rPr>
          <w:rFonts w:ascii="Times New Roman" w:hAnsi="Times New Roman"/>
          <w:b/>
          <w:szCs w:val="20"/>
          <w:lang w:val="pl-PL"/>
        </w:rPr>
        <w:t xml:space="preserve">za </w:t>
      </w:r>
      <w:r w:rsidR="000D5FB1" w:rsidRPr="005041CC">
        <w:rPr>
          <w:rFonts w:ascii="Times New Roman" w:hAnsi="Times New Roman"/>
          <w:b/>
          <w:szCs w:val="20"/>
          <w:lang w:val="pl-PL"/>
        </w:rPr>
        <w:t>całkowite wynagrodzenie o charakterze ryczałtowym w kwocie:</w:t>
      </w:r>
      <w:r w:rsidR="00F84564" w:rsidRPr="005041CC">
        <w:rPr>
          <w:rFonts w:ascii="Times New Roman" w:hAnsi="Times New Roman"/>
          <w:b/>
          <w:bCs/>
          <w:szCs w:val="20"/>
          <w:lang w:val="pl-PL"/>
        </w:rPr>
        <w:t xml:space="preserve"> </w:t>
      </w:r>
    </w:p>
    <w:p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>netto</w:t>
      </w:r>
      <w:r w:rsidRPr="005041CC">
        <w:rPr>
          <w:rFonts w:cs="Times New Roman"/>
          <w:sz w:val="22"/>
          <w:szCs w:val="20"/>
        </w:rPr>
        <w:t xml:space="preserve"> </w:t>
      </w:r>
      <w:r w:rsidRPr="005041CC">
        <w:rPr>
          <w:rFonts w:cs="Times New Roman"/>
          <w:sz w:val="20"/>
          <w:szCs w:val="20"/>
        </w:rPr>
        <w:t xml:space="preserve">w wysokości </w:t>
      </w:r>
      <w:r w:rsidRPr="005041CC">
        <w:rPr>
          <w:rFonts w:cs="Times New Roman"/>
          <w:sz w:val="20"/>
          <w:szCs w:val="20"/>
        </w:rPr>
        <w:tab/>
        <w:t>…………</w:t>
      </w:r>
      <w:r w:rsidR="005041CC" w:rsidRPr="005041CC">
        <w:rPr>
          <w:rFonts w:cs="Times New Roman"/>
          <w:sz w:val="20"/>
          <w:szCs w:val="20"/>
        </w:rPr>
        <w:t>……</w:t>
      </w:r>
      <w:r w:rsidRPr="005041CC">
        <w:rPr>
          <w:rFonts w:cs="Times New Roman"/>
          <w:sz w:val="20"/>
          <w:szCs w:val="20"/>
        </w:rPr>
        <w:t>…………… zł</w:t>
      </w: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 xml:space="preserve">podatek VAT </w:t>
      </w:r>
      <w:r w:rsidRPr="005041CC">
        <w:rPr>
          <w:rFonts w:cs="Times New Roman"/>
          <w:b/>
          <w:color w:val="A6A6A6" w:themeColor="background1" w:themeShade="A6"/>
          <w:sz w:val="20"/>
          <w:szCs w:val="20"/>
        </w:rPr>
        <w:t>…</w:t>
      </w:r>
      <w:r w:rsidR="005E036F" w:rsidRPr="005041CC">
        <w:rPr>
          <w:rFonts w:cs="Times New Roman"/>
          <w:b/>
          <w:color w:val="A6A6A6" w:themeColor="background1" w:themeShade="A6"/>
          <w:sz w:val="20"/>
          <w:szCs w:val="20"/>
        </w:rPr>
        <w:t>..</w:t>
      </w:r>
      <w:r w:rsidRPr="005041CC">
        <w:rPr>
          <w:rFonts w:cs="Times New Roman"/>
          <w:b/>
          <w:color w:val="A6A6A6" w:themeColor="background1" w:themeShade="A6"/>
          <w:sz w:val="20"/>
          <w:szCs w:val="20"/>
        </w:rPr>
        <w:t>…</w:t>
      </w:r>
      <w:r w:rsidRPr="005041CC">
        <w:rPr>
          <w:rFonts w:cs="Times New Roman"/>
          <w:b/>
          <w:sz w:val="20"/>
          <w:szCs w:val="20"/>
        </w:rPr>
        <w:t xml:space="preserve"> %</w:t>
      </w:r>
      <w:r w:rsidRPr="005041CC">
        <w:rPr>
          <w:rFonts w:cs="Times New Roman"/>
          <w:b/>
          <w:sz w:val="20"/>
          <w:szCs w:val="20"/>
        </w:rPr>
        <w:tab/>
      </w:r>
      <w:r w:rsidRPr="005041CC">
        <w:rPr>
          <w:rFonts w:cs="Times New Roman"/>
          <w:sz w:val="20"/>
          <w:szCs w:val="20"/>
        </w:rPr>
        <w:t>…………</w:t>
      </w:r>
      <w:r w:rsidR="005041CC" w:rsidRPr="005041CC">
        <w:rPr>
          <w:rFonts w:cs="Times New Roman"/>
          <w:sz w:val="20"/>
          <w:szCs w:val="20"/>
        </w:rPr>
        <w:t>…….</w:t>
      </w:r>
      <w:r w:rsidRPr="005041CC">
        <w:rPr>
          <w:rFonts w:cs="Times New Roman"/>
          <w:sz w:val="20"/>
          <w:szCs w:val="20"/>
        </w:rPr>
        <w:t>…………….zł</w:t>
      </w: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>brutto</w:t>
      </w:r>
      <w:r w:rsidRPr="005041CC">
        <w:rPr>
          <w:rFonts w:cs="Times New Roman"/>
          <w:sz w:val="20"/>
          <w:szCs w:val="20"/>
        </w:rPr>
        <w:t xml:space="preserve"> w wysokości </w:t>
      </w:r>
      <w:r w:rsidRPr="005041CC">
        <w:rPr>
          <w:rFonts w:cs="Times New Roman"/>
          <w:sz w:val="20"/>
          <w:szCs w:val="20"/>
        </w:rPr>
        <w:tab/>
        <w:t>………</w:t>
      </w:r>
      <w:r w:rsidR="005041CC" w:rsidRPr="005041CC">
        <w:rPr>
          <w:rFonts w:cs="Times New Roman"/>
          <w:sz w:val="20"/>
          <w:szCs w:val="20"/>
        </w:rPr>
        <w:t>…….</w:t>
      </w:r>
      <w:r w:rsidRPr="005041CC">
        <w:rPr>
          <w:rFonts w:cs="Times New Roman"/>
          <w:sz w:val="20"/>
          <w:szCs w:val="20"/>
        </w:rPr>
        <w:t>……………….zł</w:t>
      </w:r>
    </w:p>
    <w:p w:rsidR="009D75AF" w:rsidRPr="005041CC" w:rsidRDefault="009D75AF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i/>
          <w:sz w:val="20"/>
          <w:szCs w:val="20"/>
        </w:rPr>
        <w:t>słownie złotych</w:t>
      </w:r>
      <w:r w:rsidRPr="005041CC">
        <w:rPr>
          <w:rFonts w:cs="Times New Roman"/>
          <w:sz w:val="20"/>
          <w:szCs w:val="20"/>
        </w:rPr>
        <w:t>:  ………………………………….…………………….…………………………</w:t>
      </w:r>
    </w:p>
    <w:p w:rsidR="00EE5399" w:rsidRPr="005041CC" w:rsidRDefault="00EE5399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 na okres:</w:t>
      </w:r>
    </w:p>
    <w:p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lastRenderedPageBreak/>
        <w:t>2) Wymagania w zakresie doświadczenie:</w:t>
      </w:r>
    </w:p>
    <w:p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:rsidR="00AE79EA" w:rsidRDefault="00AE79EA" w:rsidP="00AE79EA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1 robota spełniająca minimalne wymagania</w:t>
      </w:r>
    </w:p>
    <w:p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:rsidR="00AC44B2" w:rsidRP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:rsidR="00071197" w:rsidRPr="005041CC" w:rsidRDefault="00EB71C9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:rsidR="00893117" w:rsidRPr="005041CC" w:rsidRDefault="00893117" w:rsidP="00893117">
      <w:pPr>
        <w:pStyle w:val="Standard"/>
        <w:spacing w:before="120"/>
        <w:ind w:left="284"/>
        <w:jc w:val="both"/>
        <w:rPr>
          <w:sz w:val="20"/>
          <w:szCs w:val="20"/>
        </w:rPr>
      </w:pPr>
    </w:p>
    <w:p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:rsidR="000D5FB1" w:rsidRPr="005041CC" w:rsidRDefault="000D5FB1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Wadium w kwocie:</w:t>
      </w:r>
    </w:p>
    <w:p w:rsidR="000D5FB1" w:rsidRPr="005041CC" w:rsidRDefault="00044485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D5FB1" w:rsidRPr="005041CC">
        <w:rPr>
          <w:sz w:val="20"/>
          <w:szCs w:val="20"/>
        </w:rPr>
        <w:t>0 000,00 PLN  zostało wniesione w formie …………………………………………………………………</w:t>
      </w:r>
    </w:p>
    <w:p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 terminie 3 dni od dnia zamieszczenia na stronie internetowej informacji , o której mowa w art. 86 ust.5 ustawy Pzp</w:t>
            </w:r>
          </w:p>
        </w:tc>
        <w:bookmarkStart w:id="0" w:name="_GoBack"/>
        <w:bookmarkEnd w:id="0"/>
      </w:tr>
      <w:tr w:rsidR="004F402F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stronach.</w:t>
      </w:r>
    </w:p>
    <w:p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:rsidR="004F402F" w:rsidRDefault="004F402F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992331" w:rsidRPr="00992331" w:rsidRDefault="00992331" w:rsidP="00C11967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Pr="005041CC" w:rsidRDefault="00992331" w:rsidP="00C11967">
      <w:pPr>
        <w:pStyle w:val="Standard"/>
        <w:ind w:left="284"/>
        <w:rPr>
          <w:sz w:val="20"/>
          <w:szCs w:val="20"/>
        </w:rPr>
      </w:pPr>
    </w:p>
    <w:p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sectPr w:rsidR="004F402F" w:rsidRPr="005041CC" w:rsidSect="00893117">
      <w:headerReference w:type="default" r:id="rId9"/>
      <w:footerReference w:type="default" r:id="rId10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4B" w:rsidRDefault="00416B4B">
      <w:r>
        <w:separator/>
      </w:r>
    </w:p>
  </w:endnote>
  <w:endnote w:type="continuationSeparator" w:id="0">
    <w:p w:rsidR="00416B4B" w:rsidRDefault="0041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4B" w:rsidRDefault="00416B4B">
      <w:r>
        <w:rPr>
          <w:color w:val="000000"/>
        </w:rPr>
        <w:separator/>
      </w:r>
    </w:p>
  </w:footnote>
  <w:footnote w:type="continuationSeparator" w:id="0">
    <w:p w:rsidR="00416B4B" w:rsidRDefault="0041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3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6919"/>
      <w:gridCol w:w="2694"/>
    </w:tblGrid>
    <w:tr w:rsidR="00710F7B" w:rsidRPr="00710F7B" w:rsidTr="00893117">
      <w:trPr>
        <w:trHeight w:val="496"/>
      </w:trPr>
      <w:tc>
        <w:tcPr>
          <w:tcW w:w="6919" w:type="dxa"/>
          <w:tcBorders>
            <w:bottom w:val="single" w:sz="20" w:space="0" w:color="808080"/>
          </w:tcBorders>
        </w:tcPr>
        <w:p w:rsidR="00710F7B" w:rsidRPr="00EE5399" w:rsidRDefault="0074155A" w:rsidP="00082E57">
          <w:pPr>
            <w:pStyle w:val="Tekstpodstawowy"/>
            <w:spacing w:line="360" w:lineRule="auto"/>
            <w:jc w:val="left"/>
            <w:rPr>
              <w:rFonts w:ascii="Calibri" w:hAnsi="Calibri" w:cs="Calibri"/>
              <w:i/>
              <w:kern w:val="1"/>
              <w:sz w:val="20"/>
              <w:lang w:eastAsia="ar-SA"/>
            </w:rPr>
          </w:pPr>
          <w:r>
            <w:rPr>
              <w:rFonts w:ascii="Calibri" w:hAnsi="Calibri" w:cs="Calibri"/>
              <w:i/>
              <w:kern w:val="1"/>
              <w:sz w:val="20"/>
              <w:lang w:eastAsia="ar-SA"/>
            </w:rPr>
            <w:t>Sprawa nr: GKŚO.I.271.6</w:t>
          </w:r>
          <w:r w:rsidR="00082E57">
            <w:rPr>
              <w:rFonts w:ascii="Calibri" w:hAnsi="Calibri" w:cs="Calibri"/>
              <w:i/>
              <w:kern w:val="1"/>
              <w:sz w:val="20"/>
              <w:lang w:eastAsia="ar-SA"/>
            </w:rPr>
            <w:t>.2017</w:t>
          </w:r>
        </w:p>
      </w:tc>
      <w:tc>
        <w:tcPr>
          <w:tcW w:w="2694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710F7B" w:rsidRDefault="00893117" w:rsidP="00893117">
          <w:pPr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 w:rsidRPr="00893117">
            <w:rPr>
              <w:rFonts w:ascii="Calibri" w:eastAsia="Times New Roman" w:hAnsi="Calibri" w:cs="Calibri"/>
              <w:b/>
              <w:bCs/>
              <w:i/>
              <w:kern w:val="1"/>
              <w:szCs w:val="20"/>
              <w:lang w:eastAsia="ar-SA" w:bidi="ar-SA"/>
            </w:rPr>
            <w:t xml:space="preserve">Załącznik nr 1 do SIWZ </w:t>
          </w:r>
        </w:p>
      </w:tc>
    </w:tr>
  </w:tbl>
  <w:p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4"/>
  </w:num>
  <w:num w:numId="5">
    <w:abstractNumId w:val="3"/>
  </w:num>
  <w:num w:numId="6">
    <w:abstractNumId w:val="13"/>
  </w:num>
  <w:num w:numId="7">
    <w:abstractNumId w:val="5"/>
  </w:num>
  <w:num w:numId="8">
    <w:abstractNumId w:val="27"/>
  </w:num>
  <w:num w:numId="9">
    <w:abstractNumId w:val="1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7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1"/>
  </w:num>
  <w:num w:numId="22">
    <w:abstractNumId w:val="12"/>
  </w:num>
  <w:num w:numId="23">
    <w:abstractNumId w:val="6"/>
  </w:num>
  <w:num w:numId="24">
    <w:abstractNumId w:val="22"/>
  </w:num>
  <w:num w:numId="25">
    <w:abstractNumId w:val="18"/>
  </w:num>
  <w:num w:numId="26">
    <w:abstractNumId w:val="14"/>
  </w:num>
  <w:num w:numId="27">
    <w:abstractNumId w:val="15"/>
  </w:num>
  <w:num w:numId="28">
    <w:abstractNumId w:val="7"/>
  </w:num>
  <w:num w:numId="29">
    <w:abstractNumId w:val="4"/>
  </w:num>
  <w:num w:numId="30">
    <w:abstractNumId w:val="23"/>
  </w:num>
  <w:num w:numId="31">
    <w:abstractNumId w:val="1"/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"/>
  </w:num>
  <w:num w:numId="36">
    <w:abstractNumId w:val="0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B4CB5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104"/>
    <w:rsid w:val="00213681"/>
    <w:rsid w:val="0023758B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169A2"/>
    <w:rsid w:val="006311F4"/>
    <w:rsid w:val="0066371D"/>
    <w:rsid w:val="00667B99"/>
    <w:rsid w:val="00677AAF"/>
    <w:rsid w:val="00697230"/>
    <w:rsid w:val="006C5202"/>
    <w:rsid w:val="006D5AE1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27</cp:revision>
  <cp:lastPrinted>2016-12-09T07:04:00Z</cp:lastPrinted>
  <dcterms:created xsi:type="dcterms:W3CDTF">2016-12-13T21:47:00Z</dcterms:created>
  <dcterms:modified xsi:type="dcterms:W3CDTF">2017-11-30T11:52:00Z</dcterms:modified>
</cp:coreProperties>
</file>